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91" w:rsidRDefault="008B7401">
      <w:r>
        <w:rPr>
          <w:rFonts w:ascii="仿宋_GB2312" w:eastAsia="仿宋_GB2312" w:hint="eastAsia"/>
          <w:sz w:val="32"/>
          <w:szCs w:val="32"/>
        </w:rPr>
        <w:t>附件</w:t>
      </w:r>
    </w:p>
    <w:p w:rsidR="00C26E91" w:rsidRDefault="008B7401">
      <w:pPr>
        <w:spacing w:line="400" w:lineRule="exact"/>
        <w:jc w:val="center"/>
        <w:rPr>
          <w:rFonts w:ascii="方正小标宋简体" w:eastAsia="方正小标宋简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sz w:val="32"/>
          <w:szCs w:val="32"/>
          <w:shd w:val="clear" w:color="auto" w:fill="FFFFFF"/>
        </w:rPr>
        <w:t>河南省2019年咨询工程师（投资）继续教育培训计划</w:t>
      </w:r>
    </w:p>
    <w:p w:rsidR="005B11B4" w:rsidRDefault="005B11B4">
      <w:pPr>
        <w:spacing w:line="400" w:lineRule="exact"/>
        <w:jc w:val="center"/>
      </w:pPr>
    </w:p>
    <w:tbl>
      <w:tblPr>
        <w:tblStyle w:val="ab"/>
        <w:tblW w:w="14186" w:type="dxa"/>
        <w:tblInd w:w="-232" w:type="dxa"/>
        <w:tblLayout w:type="fixed"/>
        <w:tblLook w:val="04A0" w:firstRow="1" w:lastRow="0" w:firstColumn="1" w:lastColumn="0" w:noHBand="0" w:noVBand="1"/>
      </w:tblPr>
      <w:tblGrid>
        <w:gridCol w:w="1346"/>
        <w:gridCol w:w="5664"/>
        <w:gridCol w:w="1524"/>
        <w:gridCol w:w="1500"/>
        <w:gridCol w:w="1440"/>
        <w:gridCol w:w="1296"/>
        <w:gridCol w:w="1416"/>
      </w:tblGrid>
      <w:tr w:rsidR="00C26E91">
        <w:trPr>
          <w:trHeight w:val="507"/>
        </w:trPr>
        <w:tc>
          <w:tcPr>
            <w:tcW w:w="134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培训题目</w:t>
            </w:r>
          </w:p>
        </w:tc>
        <w:tc>
          <w:tcPr>
            <w:tcW w:w="5664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524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1500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培训地点</w:t>
            </w:r>
          </w:p>
        </w:tc>
        <w:tc>
          <w:tcPr>
            <w:tcW w:w="1440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培训方式</w:t>
            </w: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学时数</w:t>
            </w:r>
          </w:p>
        </w:tc>
        <w:tc>
          <w:tcPr>
            <w:tcW w:w="141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主办单位</w:t>
            </w:r>
          </w:p>
        </w:tc>
      </w:tr>
      <w:tr w:rsidR="00C26E91">
        <w:trPr>
          <w:trHeight w:hRule="exact" w:val="482"/>
        </w:trPr>
        <w:tc>
          <w:tcPr>
            <w:tcW w:w="1346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一、</w:t>
            </w:r>
          </w:p>
          <w:p w:rsidR="00C26E91" w:rsidRDefault="008B740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项目前期咨询培训</w:t>
            </w: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1、项目总体策划专题培训</w:t>
            </w:r>
          </w:p>
        </w:tc>
        <w:tc>
          <w:tcPr>
            <w:tcW w:w="1524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4月中旬</w:t>
            </w:r>
          </w:p>
        </w:tc>
        <w:tc>
          <w:tcPr>
            <w:tcW w:w="1500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郑州</w:t>
            </w:r>
          </w:p>
        </w:tc>
        <w:tc>
          <w:tcPr>
            <w:tcW w:w="1440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集中授课</w:t>
            </w: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河南省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工程咨询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协会</w:t>
            </w: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2、项目决策机制专题培训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3、申请报告编制与评估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4、建议书编制与评估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5、可行性研究报告编制与评估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6、资金申请报告编制与评估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cantSplit/>
          <w:trHeight w:hRule="exact" w:val="482"/>
        </w:trPr>
        <w:tc>
          <w:tcPr>
            <w:tcW w:w="134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培训题目</w:t>
            </w:r>
          </w:p>
        </w:tc>
        <w:tc>
          <w:tcPr>
            <w:tcW w:w="5664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524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1500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培训地点</w:t>
            </w:r>
          </w:p>
        </w:tc>
        <w:tc>
          <w:tcPr>
            <w:tcW w:w="1440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培训方式</w:t>
            </w: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学时数</w:t>
            </w:r>
          </w:p>
        </w:tc>
        <w:tc>
          <w:tcPr>
            <w:tcW w:w="141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主办单位</w:t>
            </w:r>
          </w:p>
        </w:tc>
      </w:tr>
      <w:tr w:rsidR="00C26E91">
        <w:trPr>
          <w:trHeight w:hRule="exact" w:val="482"/>
        </w:trPr>
        <w:tc>
          <w:tcPr>
            <w:tcW w:w="1346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二、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全过程  咨询培训</w:t>
            </w: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1、政策解读与现状和发展趋势分析</w:t>
            </w:r>
          </w:p>
        </w:tc>
        <w:tc>
          <w:tcPr>
            <w:tcW w:w="1524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5月中旬</w:t>
            </w:r>
          </w:p>
        </w:tc>
        <w:tc>
          <w:tcPr>
            <w:tcW w:w="1500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郑州</w:t>
            </w:r>
          </w:p>
        </w:tc>
        <w:tc>
          <w:tcPr>
            <w:tcW w:w="1440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集中授课</w:t>
            </w: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河南省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工程咨询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协会</w:t>
            </w: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  <w:vAlign w:val="center"/>
          </w:tcPr>
          <w:p w:rsidR="00C26E91" w:rsidRDefault="008B7401">
            <w:pPr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2、项目管理各阶段划分主要内容与重点任务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3、项目决策阶段咨询实务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4、项目实施准备阶段咨询实务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5、项目实施阶段咨询实务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6、投资与造价全过程管理专题培训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培训题目</w:t>
            </w:r>
          </w:p>
        </w:tc>
        <w:tc>
          <w:tcPr>
            <w:tcW w:w="5664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524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1500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培训地点</w:t>
            </w:r>
          </w:p>
        </w:tc>
        <w:tc>
          <w:tcPr>
            <w:tcW w:w="1440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培训方式</w:t>
            </w: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学时数</w:t>
            </w:r>
          </w:p>
        </w:tc>
        <w:tc>
          <w:tcPr>
            <w:tcW w:w="141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主办单位</w:t>
            </w:r>
          </w:p>
        </w:tc>
      </w:tr>
      <w:tr w:rsidR="00C26E91">
        <w:trPr>
          <w:trHeight w:hRule="exact" w:val="482"/>
        </w:trPr>
        <w:tc>
          <w:tcPr>
            <w:tcW w:w="1346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三、</w:t>
            </w:r>
          </w:p>
          <w:p w:rsidR="00C26E91" w:rsidRDefault="008B740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经济评价实务培训</w:t>
            </w: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1、政策解读与现状剖析</w:t>
            </w:r>
          </w:p>
        </w:tc>
        <w:tc>
          <w:tcPr>
            <w:tcW w:w="1524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6月中旬</w:t>
            </w:r>
          </w:p>
        </w:tc>
        <w:tc>
          <w:tcPr>
            <w:tcW w:w="1500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郑州</w:t>
            </w:r>
          </w:p>
        </w:tc>
        <w:tc>
          <w:tcPr>
            <w:tcW w:w="1440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集中授课</w:t>
            </w: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 w:val="restart"/>
            <w:vAlign w:val="center"/>
          </w:tcPr>
          <w:p w:rsidR="00C26E91" w:rsidRDefault="008B740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河南省工程咨询协会</w:t>
            </w: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2、建设项目经济评价方法与参数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3、建设项目经济评价要点解析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4、风险分析评价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5、财务分析专题培训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6、经济费用效益分析专题培训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培训题目</w:t>
            </w:r>
          </w:p>
        </w:tc>
        <w:tc>
          <w:tcPr>
            <w:tcW w:w="5664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524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1500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培训地点</w:t>
            </w:r>
          </w:p>
        </w:tc>
        <w:tc>
          <w:tcPr>
            <w:tcW w:w="1440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培训方式</w:t>
            </w: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学时数</w:t>
            </w:r>
          </w:p>
        </w:tc>
        <w:tc>
          <w:tcPr>
            <w:tcW w:w="141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主办单位</w:t>
            </w:r>
          </w:p>
        </w:tc>
      </w:tr>
      <w:tr w:rsidR="00C26E91">
        <w:trPr>
          <w:trHeight w:hRule="exact" w:val="482"/>
        </w:trPr>
        <w:tc>
          <w:tcPr>
            <w:tcW w:w="1346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shd w:val="clear" w:color="auto" w:fill="FFFFFF"/>
              </w:rPr>
              <w:t>四、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shd w:val="clear" w:color="auto" w:fill="FFFFFF"/>
              </w:rPr>
              <w:t>规划培训</w:t>
            </w: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1、规划编制理论基础培训</w:t>
            </w:r>
          </w:p>
        </w:tc>
        <w:tc>
          <w:tcPr>
            <w:tcW w:w="1524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</w:t>
            </w:r>
          </w:p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9月中旬</w:t>
            </w:r>
          </w:p>
        </w:tc>
        <w:tc>
          <w:tcPr>
            <w:tcW w:w="1500" w:type="dxa"/>
            <w:vMerge w:val="restart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郑州</w:t>
            </w:r>
          </w:p>
        </w:tc>
        <w:tc>
          <w:tcPr>
            <w:tcW w:w="1440" w:type="dxa"/>
            <w:vMerge w:val="restart"/>
            <w:vAlign w:val="center"/>
          </w:tcPr>
          <w:p w:rsidR="00C26E91" w:rsidRDefault="008B740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集中授课</w:t>
            </w: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 w:val="restart"/>
            <w:vAlign w:val="center"/>
          </w:tcPr>
          <w:p w:rsidR="00C26E91" w:rsidRDefault="008B740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河南省工程咨询协会</w:t>
            </w:r>
          </w:p>
        </w:tc>
      </w:tr>
      <w:tr w:rsidR="00C26E91">
        <w:trPr>
          <w:trHeight w:hRule="exact" w:val="907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2、规划编制实操培训（含总体规划、专项规划、区域规划、企业规划等）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907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3、规划评估实操培训</w:t>
            </w:r>
          </w:p>
          <w:p w:rsidR="00C26E91" w:rsidRDefault="008B7401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含中期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评估、后评价）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6E91">
        <w:trPr>
          <w:trHeight w:hRule="exact" w:val="482"/>
        </w:trPr>
        <w:tc>
          <w:tcPr>
            <w:tcW w:w="1346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4" w:type="dxa"/>
          </w:tcPr>
          <w:p w:rsidR="00C26E91" w:rsidRDefault="008B7401">
            <w:pPr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4、乡村振兴规划专题培训</w:t>
            </w:r>
          </w:p>
        </w:tc>
        <w:tc>
          <w:tcPr>
            <w:tcW w:w="1524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26E91" w:rsidRDefault="00C26E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C26E91" w:rsidRDefault="008B74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5学时</w:t>
            </w:r>
          </w:p>
        </w:tc>
        <w:tc>
          <w:tcPr>
            <w:tcW w:w="1416" w:type="dxa"/>
            <w:vMerge/>
            <w:vAlign w:val="center"/>
          </w:tcPr>
          <w:p w:rsidR="00C26E91" w:rsidRDefault="00C26E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26E91" w:rsidRDefault="00C26E91" w:rsidP="000F7FD4">
      <w:pPr>
        <w:ind w:right="1281"/>
        <w:rPr>
          <w:rFonts w:ascii="仿宋" w:eastAsia="仿宋" w:hAnsi="仿宋"/>
          <w:sz w:val="32"/>
          <w:szCs w:val="32"/>
        </w:rPr>
      </w:pPr>
    </w:p>
    <w:sectPr w:rsidR="00C26E91" w:rsidSect="00C26E91">
      <w:footerReference w:type="default" r:id="rId7"/>
      <w:footerReference w:type="first" r:id="rId8"/>
      <w:pgSz w:w="16838" w:h="11906" w:orient="landscape"/>
      <w:pgMar w:top="1797" w:right="1191" w:bottom="1797" w:left="119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91" w:rsidRDefault="00C26E91" w:rsidP="00C26E91">
      <w:pPr>
        <w:spacing w:line="240" w:lineRule="auto"/>
      </w:pPr>
      <w:r>
        <w:separator/>
      </w:r>
    </w:p>
  </w:endnote>
  <w:endnote w:type="continuationSeparator" w:id="0">
    <w:p w:rsidR="00C26E91" w:rsidRDefault="00C26E91" w:rsidP="00C26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91" w:rsidRDefault="00C26E91">
    <w:pPr>
      <w:pStyle w:val="a7"/>
      <w:jc w:val="right"/>
    </w:pPr>
  </w:p>
  <w:p w:rsidR="00C26E91" w:rsidRDefault="00C26E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91" w:rsidRDefault="00C26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91" w:rsidRDefault="00C26E91" w:rsidP="00C26E91">
      <w:pPr>
        <w:spacing w:line="240" w:lineRule="auto"/>
      </w:pPr>
      <w:r>
        <w:separator/>
      </w:r>
    </w:p>
  </w:footnote>
  <w:footnote w:type="continuationSeparator" w:id="0">
    <w:p w:rsidR="00C26E91" w:rsidRDefault="00C26E91" w:rsidP="00C26E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64"/>
    <w:rsid w:val="000066B1"/>
    <w:rsid w:val="00017149"/>
    <w:rsid w:val="000178FF"/>
    <w:rsid w:val="0002365B"/>
    <w:rsid w:val="00064D5B"/>
    <w:rsid w:val="000A1463"/>
    <w:rsid w:val="000C1BF2"/>
    <w:rsid w:val="000C559B"/>
    <w:rsid w:val="000D3EFA"/>
    <w:rsid w:val="000F7FD4"/>
    <w:rsid w:val="001028F4"/>
    <w:rsid w:val="00157EDB"/>
    <w:rsid w:val="00164C3C"/>
    <w:rsid w:val="00170A45"/>
    <w:rsid w:val="00175AAE"/>
    <w:rsid w:val="00192ADC"/>
    <w:rsid w:val="001B2202"/>
    <w:rsid w:val="001C2E76"/>
    <w:rsid w:val="00200190"/>
    <w:rsid w:val="00200603"/>
    <w:rsid w:val="0020068A"/>
    <w:rsid w:val="00204096"/>
    <w:rsid w:val="00221ED7"/>
    <w:rsid w:val="00224A69"/>
    <w:rsid w:val="00227640"/>
    <w:rsid w:val="002314CB"/>
    <w:rsid w:val="00271B4E"/>
    <w:rsid w:val="00282121"/>
    <w:rsid w:val="002A04A3"/>
    <w:rsid w:val="002B1F59"/>
    <w:rsid w:val="003149B5"/>
    <w:rsid w:val="003240ED"/>
    <w:rsid w:val="00371BC8"/>
    <w:rsid w:val="003944C9"/>
    <w:rsid w:val="003C47B8"/>
    <w:rsid w:val="003D3B69"/>
    <w:rsid w:val="004001C7"/>
    <w:rsid w:val="004201EE"/>
    <w:rsid w:val="00434E76"/>
    <w:rsid w:val="00435432"/>
    <w:rsid w:val="00437706"/>
    <w:rsid w:val="00437D01"/>
    <w:rsid w:val="00453F0E"/>
    <w:rsid w:val="00454CDE"/>
    <w:rsid w:val="004A6ACF"/>
    <w:rsid w:val="004A7AAA"/>
    <w:rsid w:val="004C2AB7"/>
    <w:rsid w:val="004F51EF"/>
    <w:rsid w:val="00532B3B"/>
    <w:rsid w:val="005336B9"/>
    <w:rsid w:val="00534BFA"/>
    <w:rsid w:val="00567061"/>
    <w:rsid w:val="005732D5"/>
    <w:rsid w:val="0058002E"/>
    <w:rsid w:val="005A42F2"/>
    <w:rsid w:val="005B11B4"/>
    <w:rsid w:val="005C7B5A"/>
    <w:rsid w:val="005E092C"/>
    <w:rsid w:val="0069530B"/>
    <w:rsid w:val="006A6A45"/>
    <w:rsid w:val="006F163B"/>
    <w:rsid w:val="006F40AD"/>
    <w:rsid w:val="0072555D"/>
    <w:rsid w:val="00784B04"/>
    <w:rsid w:val="00796D75"/>
    <w:rsid w:val="00797E94"/>
    <w:rsid w:val="007B0B29"/>
    <w:rsid w:val="007B4E44"/>
    <w:rsid w:val="007C44A1"/>
    <w:rsid w:val="008322BD"/>
    <w:rsid w:val="00835D97"/>
    <w:rsid w:val="008446A2"/>
    <w:rsid w:val="008A2F9C"/>
    <w:rsid w:val="008B1485"/>
    <w:rsid w:val="008B7401"/>
    <w:rsid w:val="008D1E48"/>
    <w:rsid w:val="008F5512"/>
    <w:rsid w:val="008F75C2"/>
    <w:rsid w:val="00911EAE"/>
    <w:rsid w:val="00931618"/>
    <w:rsid w:val="00966518"/>
    <w:rsid w:val="00982287"/>
    <w:rsid w:val="009845C1"/>
    <w:rsid w:val="00985DE4"/>
    <w:rsid w:val="009900A5"/>
    <w:rsid w:val="00996DDB"/>
    <w:rsid w:val="009A6A4B"/>
    <w:rsid w:val="009D1AED"/>
    <w:rsid w:val="009E32FF"/>
    <w:rsid w:val="009F1DB7"/>
    <w:rsid w:val="00A26E4F"/>
    <w:rsid w:val="00A60B6A"/>
    <w:rsid w:val="00A60F99"/>
    <w:rsid w:val="00A6665C"/>
    <w:rsid w:val="00A75B1F"/>
    <w:rsid w:val="00A84638"/>
    <w:rsid w:val="00A92593"/>
    <w:rsid w:val="00AB0DA5"/>
    <w:rsid w:val="00AE0191"/>
    <w:rsid w:val="00AE033E"/>
    <w:rsid w:val="00B05A99"/>
    <w:rsid w:val="00B1507E"/>
    <w:rsid w:val="00B2184A"/>
    <w:rsid w:val="00B25DF1"/>
    <w:rsid w:val="00B67A26"/>
    <w:rsid w:val="00B75732"/>
    <w:rsid w:val="00B9385A"/>
    <w:rsid w:val="00B93D9B"/>
    <w:rsid w:val="00BC7906"/>
    <w:rsid w:val="00C04712"/>
    <w:rsid w:val="00C06249"/>
    <w:rsid w:val="00C21F4C"/>
    <w:rsid w:val="00C26E91"/>
    <w:rsid w:val="00C31F6E"/>
    <w:rsid w:val="00C3569A"/>
    <w:rsid w:val="00C36FE4"/>
    <w:rsid w:val="00C64CB4"/>
    <w:rsid w:val="00C81384"/>
    <w:rsid w:val="00C869DB"/>
    <w:rsid w:val="00CB097E"/>
    <w:rsid w:val="00CB0E11"/>
    <w:rsid w:val="00CC1905"/>
    <w:rsid w:val="00D1275A"/>
    <w:rsid w:val="00D15EE3"/>
    <w:rsid w:val="00D1783D"/>
    <w:rsid w:val="00D4363B"/>
    <w:rsid w:val="00D53F32"/>
    <w:rsid w:val="00D86BAF"/>
    <w:rsid w:val="00D92A0D"/>
    <w:rsid w:val="00D9554E"/>
    <w:rsid w:val="00DB5FA3"/>
    <w:rsid w:val="00DB6CDA"/>
    <w:rsid w:val="00DC0E4F"/>
    <w:rsid w:val="00E105A8"/>
    <w:rsid w:val="00E56978"/>
    <w:rsid w:val="00E72448"/>
    <w:rsid w:val="00E77C11"/>
    <w:rsid w:val="00E87F8C"/>
    <w:rsid w:val="00EA4A91"/>
    <w:rsid w:val="00ED3B1C"/>
    <w:rsid w:val="00ED5BB6"/>
    <w:rsid w:val="00ED6568"/>
    <w:rsid w:val="00EF0E72"/>
    <w:rsid w:val="00F148A1"/>
    <w:rsid w:val="00F53FBB"/>
    <w:rsid w:val="00F80745"/>
    <w:rsid w:val="00F921E7"/>
    <w:rsid w:val="00F94CA1"/>
    <w:rsid w:val="00FC5122"/>
    <w:rsid w:val="00FD6364"/>
    <w:rsid w:val="00FE1B53"/>
    <w:rsid w:val="00FF04AB"/>
    <w:rsid w:val="0147622E"/>
    <w:rsid w:val="0A7019AC"/>
    <w:rsid w:val="0C852941"/>
    <w:rsid w:val="0D2804C3"/>
    <w:rsid w:val="16AF4831"/>
    <w:rsid w:val="212D0045"/>
    <w:rsid w:val="22E95571"/>
    <w:rsid w:val="29031ECC"/>
    <w:rsid w:val="29C15202"/>
    <w:rsid w:val="33631BD7"/>
    <w:rsid w:val="3F761C4E"/>
    <w:rsid w:val="3F7A47B6"/>
    <w:rsid w:val="40652E08"/>
    <w:rsid w:val="407758BF"/>
    <w:rsid w:val="40BF4AFD"/>
    <w:rsid w:val="41401A83"/>
    <w:rsid w:val="42A12E2B"/>
    <w:rsid w:val="494B197B"/>
    <w:rsid w:val="4E660CCB"/>
    <w:rsid w:val="4F353611"/>
    <w:rsid w:val="50790BB0"/>
    <w:rsid w:val="51234E3C"/>
    <w:rsid w:val="536C4513"/>
    <w:rsid w:val="544B1E17"/>
    <w:rsid w:val="55170354"/>
    <w:rsid w:val="57CC7FC4"/>
    <w:rsid w:val="57ED241A"/>
    <w:rsid w:val="65A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B81B25-23AF-444D-AA58-B14CE72D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91"/>
    <w:pPr>
      <w:widowControl w:val="0"/>
      <w:spacing w:line="24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26E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C26E91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C26E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26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rsid w:val="00C2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C2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rsid w:val="00C26E9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26E91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C26E91"/>
  </w:style>
  <w:style w:type="character" w:customStyle="1" w:styleId="a6">
    <w:name w:val="批注框文本 字符"/>
    <w:basedOn w:val="a0"/>
    <w:link w:val="a5"/>
    <w:uiPriority w:val="99"/>
    <w:semiHidden/>
    <w:qFormat/>
    <w:rsid w:val="00C26E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C26E9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c">
    <w:name w:val="Hyperlink"/>
    <w:basedOn w:val="a0"/>
    <w:uiPriority w:val="99"/>
    <w:unhideWhenUsed/>
    <w:rsid w:val="000F7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Jimmy</cp:lastModifiedBy>
  <cp:revision>3</cp:revision>
  <cp:lastPrinted>2018-12-28T04:10:00Z</cp:lastPrinted>
  <dcterms:created xsi:type="dcterms:W3CDTF">2019-04-08T02:49:00Z</dcterms:created>
  <dcterms:modified xsi:type="dcterms:W3CDTF">2019-04-08T02:53:00Z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