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3483" w14:textId="77777777" w:rsidR="003B62B9" w:rsidRDefault="00000000">
      <w:pPr>
        <w:spacing w:line="60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关于转发2022年度咨询工程师（投资）</w:t>
      </w:r>
    </w:p>
    <w:p w14:paraId="3B427E9A" w14:textId="77777777" w:rsidR="003B62B9" w:rsidRDefault="00000000">
      <w:pPr>
        <w:spacing w:line="60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考前冲刺辅导班有关信息的通知</w:t>
      </w:r>
    </w:p>
    <w:p w14:paraId="00FF9AD6" w14:textId="77777777" w:rsidR="003B62B9" w:rsidRDefault="003B62B9">
      <w:pPr>
        <w:rPr>
          <w:rFonts w:ascii="仿宋_GB2312" w:eastAsia="仿宋_GB2312" w:hAnsi="仿宋_GB2312" w:cs="仿宋_GB2312"/>
          <w:sz w:val="30"/>
          <w:szCs w:val="30"/>
        </w:rPr>
      </w:pPr>
    </w:p>
    <w:p w14:paraId="68E3C2C1" w14:textId="77777777" w:rsidR="003B62B9" w:rsidRPr="00037E4C" w:rsidRDefault="00000000">
      <w:pPr>
        <w:rPr>
          <w:rFonts w:ascii="仿宋" w:eastAsia="仿宋" w:hAnsi="仿宋" w:cs="仿宋_GB2312"/>
          <w:sz w:val="30"/>
          <w:szCs w:val="30"/>
        </w:rPr>
      </w:pPr>
      <w:r w:rsidRPr="00037E4C">
        <w:rPr>
          <w:rFonts w:ascii="仿宋" w:eastAsia="仿宋" w:hAnsi="仿宋" w:cs="仿宋_GB2312" w:hint="eastAsia"/>
          <w:sz w:val="30"/>
          <w:szCs w:val="30"/>
        </w:rPr>
        <w:t>广大咨询工程师（投资）考生：</w:t>
      </w:r>
    </w:p>
    <w:p w14:paraId="04B35D1B" w14:textId="230BD765" w:rsidR="003B62B9"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咨询工程师（投资）职业资格是国家统一设立的专业技术人员职业资格，对广大工程咨询行业从业者的实际工作和职业发展有较大的辅助作用。为进一步服务希望考取咨询工程师（投资）职业资格的省内考生，现转发2022年度咨询工程师（投资）考前冲刺辅导班有关信息，供广大考生参考。</w:t>
      </w:r>
    </w:p>
    <w:p w14:paraId="18530879" w14:textId="3906361F" w:rsidR="00062049" w:rsidRPr="00062049" w:rsidRDefault="00062049">
      <w:pPr>
        <w:ind w:leftChars="50" w:left="105" w:firstLineChars="200" w:firstLine="602"/>
        <w:rPr>
          <w:rFonts w:ascii="仿宋" w:eastAsia="仿宋" w:hAnsi="仿宋" w:cs="仿宋_GB2312"/>
          <w:sz w:val="30"/>
          <w:szCs w:val="30"/>
        </w:rPr>
      </w:pPr>
      <w:r w:rsidRPr="00466590">
        <w:rPr>
          <w:rFonts w:ascii="宋体" w:eastAsia="宋体" w:hAnsi="宋体" w:hint="eastAsia"/>
          <w:b/>
          <w:bCs/>
          <w:sz w:val="30"/>
          <w:szCs w:val="30"/>
        </w:rPr>
        <w:t>通过本省协会报名辅导班，赠</w:t>
      </w:r>
      <w:r w:rsidR="00900192">
        <w:rPr>
          <w:rFonts w:ascii="宋体" w:eastAsia="宋体" w:hAnsi="宋体" w:hint="eastAsia"/>
          <w:b/>
          <w:bCs/>
          <w:sz w:val="30"/>
          <w:szCs w:val="30"/>
        </w:rPr>
        <w:t>中国统计出版社出版的</w:t>
      </w:r>
      <w:r w:rsidRPr="00466590">
        <w:rPr>
          <w:rFonts w:ascii="宋体" w:eastAsia="宋体" w:hAnsi="宋体" w:hint="eastAsia"/>
          <w:b/>
          <w:bCs/>
          <w:sz w:val="30"/>
          <w:szCs w:val="30"/>
        </w:rPr>
        <w:t>“</w:t>
      </w:r>
      <w:r w:rsidRPr="00385629">
        <w:rPr>
          <w:rFonts w:ascii="宋体" w:eastAsia="宋体" w:hAnsi="宋体" w:hint="eastAsia"/>
          <w:b/>
          <w:bCs/>
          <w:sz w:val="30"/>
          <w:szCs w:val="30"/>
        </w:rPr>
        <w:t>咨询工程师（投资）职业资格考试指导”</w:t>
      </w:r>
      <w:r>
        <w:rPr>
          <w:rFonts w:ascii="宋体" w:eastAsia="宋体" w:hAnsi="宋体" w:hint="eastAsia"/>
          <w:b/>
          <w:bCs/>
          <w:sz w:val="30"/>
          <w:szCs w:val="30"/>
        </w:rPr>
        <w:t>。按报名科目赠书，请填写</w:t>
      </w:r>
      <w:r w:rsidR="008A2619">
        <w:rPr>
          <w:rFonts w:ascii="宋体" w:eastAsia="宋体" w:hAnsi="宋体" w:hint="eastAsia"/>
          <w:b/>
          <w:bCs/>
          <w:sz w:val="30"/>
          <w:szCs w:val="30"/>
        </w:rPr>
        <w:t>“考前冲刺</w:t>
      </w:r>
      <w:r w:rsidR="00466590">
        <w:rPr>
          <w:rFonts w:ascii="宋体" w:eastAsia="宋体" w:hAnsi="宋体" w:hint="eastAsia"/>
          <w:b/>
          <w:bCs/>
          <w:sz w:val="30"/>
          <w:szCs w:val="30"/>
        </w:rPr>
        <w:t>辅导班报名统计表</w:t>
      </w:r>
      <w:r w:rsidR="008A2619">
        <w:rPr>
          <w:rFonts w:ascii="宋体" w:eastAsia="宋体" w:hAnsi="宋体"/>
          <w:b/>
          <w:bCs/>
          <w:sz w:val="30"/>
          <w:szCs w:val="30"/>
        </w:rPr>
        <w:t>”</w:t>
      </w:r>
      <w:r w:rsidR="00466590">
        <w:rPr>
          <w:rFonts w:ascii="宋体" w:eastAsia="宋体" w:hAnsi="宋体" w:hint="eastAsia"/>
          <w:b/>
          <w:bCs/>
          <w:sz w:val="30"/>
          <w:szCs w:val="30"/>
        </w:rPr>
        <w:t>以便邮寄。</w:t>
      </w:r>
    </w:p>
    <w:p w14:paraId="70077E77"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一</w:t>
      </w:r>
      <w:r w:rsidRPr="00037E4C">
        <w:rPr>
          <w:rFonts w:ascii="仿宋" w:eastAsia="仿宋" w:hAnsi="仿宋" w:cs="仿宋_GB2312"/>
          <w:b/>
          <w:bCs/>
          <w:sz w:val="30"/>
          <w:szCs w:val="30"/>
        </w:rPr>
        <w:t>、组织机构</w:t>
      </w:r>
    </w:p>
    <w:p w14:paraId="6A8B9B21" w14:textId="77777777"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sz w:val="30"/>
          <w:szCs w:val="30"/>
        </w:rPr>
        <w:t>主办单位：北京兰麦科技有限公司</w:t>
      </w:r>
    </w:p>
    <w:p w14:paraId="08CB4398"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二、冲刺辅导班概况</w:t>
      </w:r>
    </w:p>
    <w:p w14:paraId="78ECC255" w14:textId="77777777"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此次考前冲刺辅导班旨在满足咨询工程师（投资）考生在考前的冲刺复习需要，力争短时间内集中提升考生的应试能力。在课程设置和师资选择上此次考前冲刺辅导班进行了精心搭配，课程方面主要结合近年命题思路和行业热点集中讲授各科目高频考点，师资方面选取了具有多年教学与培训经验的知名高校教师，带领考生精准把握重要考点，有效掌握应试思路。</w:t>
      </w:r>
    </w:p>
    <w:p w14:paraId="2DE825D9"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三</w:t>
      </w:r>
      <w:r w:rsidRPr="00037E4C">
        <w:rPr>
          <w:rFonts w:ascii="仿宋" w:eastAsia="仿宋" w:hAnsi="仿宋" w:cs="仿宋_GB2312"/>
          <w:b/>
          <w:bCs/>
          <w:sz w:val="30"/>
          <w:szCs w:val="30"/>
        </w:rPr>
        <w:t>、</w:t>
      </w:r>
      <w:r w:rsidRPr="00037E4C">
        <w:rPr>
          <w:rFonts w:ascii="仿宋" w:eastAsia="仿宋" w:hAnsi="仿宋" w:cs="仿宋_GB2312" w:hint="eastAsia"/>
          <w:b/>
          <w:bCs/>
          <w:sz w:val="30"/>
          <w:szCs w:val="30"/>
        </w:rPr>
        <w:t>课程</w:t>
      </w:r>
      <w:r w:rsidRPr="00037E4C">
        <w:rPr>
          <w:rFonts w:ascii="仿宋" w:eastAsia="仿宋" w:hAnsi="仿宋" w:cs="仿宋_GB2312"/>
          <w:b/>
          <w:bCs/>
          <w:sz w:val="30"/>
          <w:szCs w:val="30"/>
        </w:rPr>
        <w:t>时间</w:t>
      </w:r>
      <w:r w:rsidRPr="00037E4C">
        <w:rPr>
          <w:rFonts w:ascii="仿宋" w:eastAsia="仿宋" w:hAnsi="仿宋" w:cs="仿宋_GB2312" w:hint="eastAsia"/>
          <w:b/>
          <w:bCs/>
          <w:sz w:val="30"/>
          <w:szCs w:val="30"/>
        </w:rPr>
        <w:t>和具体安排</w:t>
      </w:r>
    </w:p>
    <w:p w14:paraId="3E00D01F" w14:textId="69C66ADD"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lastRenderedPageBreak/>
        <w:t>培训时</w:t>
      </w:r>
      <w:r w:rsidRPr="00037E4C">
        <w:rPr>
          <w:rFonts w:ascii="仿宋" w:eastAsia="仿宋" w:hAnsi="仿宋" w:cs="仿宋_GB2312"/>
          <w:sz w:val="30"/>
          <w:szCs w:val="30"/>
        </w:rPr>
        <w:t>间：</w:t>
      </w:r>
      <w:r w:rsidRPr="00037E4C">
        <w:rPr>
          <w:rFonts w:ascii="仿宋" w:eastAsia="仿宋" w:hAnsi="仿宋" w:cs="仿宋_GB2312" w:hint="eastAsia"/>
          <w:sz w:val="30"/>
          <w:szCs w:val="30"/>
        </w:rPr>
        <w:t>考前一个月内每周周末</w:t>
      </w:r>
      <w:r w:rsidR="003157FF" w:rsidRPr="00037E4C">
        <w:rPr>
          <w:rFonts w:ascii="仿宋" w:eastAsia="仿宋" w:hAnsi="仿宋" w:cs="仿宋_GB2312" w:hint="eastAsia"/>
          <w:sz w:val="30"/>
          <w:szCs w:val="30"/>
        </w:rPr>
        <w:t>（</w:t>
      </w:r>
      <w:r w:rsidR="003157FF" w:rsidRPr="00037E4C">
        <w:rPr>
          <w:rFonts w:ascii="仿宋" w:eastAsia="仿宋" w:hAnsi="仿宋" w:cs="微软雅黑" w:hint="eastAsia"/>
          <w:sz w:val="30"/>
          <w:szCs w:val="30"/>
        </w:rPr>
        <w:t>详见</w:t>
      </w:r>
      <w:r w:rsidR="003157FF" w:rsidRPr="00037E4C">
        <w:rPr>
          <w:rFonts w:ascii="仿宋" w:eastAsia="仿宋" w:hAnsi="仿宋" w:cs="仿宋_GB2312" w:hint="eastAsia"/>
          <w:sz w:val="30"/>
          <w:szCs w:val="30"/>
        </w:rPr>
        <w:t>下</w:t>
      </w:r>
      <w:r w:rsidR="003157FF" w:rsidRPr="00037E4C">
        <w:rPr>
          <w:rFonts w:ascii="仿宋" w:eastAsia="仿宋" w:hAnsi="仿宋" w:cs="微软雅黑" w:hint="eastAsia"/>
          <w:sz w:val="30"/>
          <w:szCs w:val="30"/>
        </w:rPr>
        <w:t>表</w:t>
      </w:r>
      <w:r w:rsidR="003157FF" w:rsidRPr="00037E4C">
        <w:rPr>
          <w:rFonts w:ascii="仿宋" w:eastAsia="仿宋" w:hAnsi="仿宋" w:cs="___WRD_EMBED_SUB_46" w:hint="eastAsia"/>
          <w:sz w:val="30"/>
          <w:szCs w:val="30"/>
        </w:rPr>
        <w:t>）</w:t>
      </w:r>
    </w:p>
    <w:p w14:paraId="403D0A61" w14:textId="77777777" w:rsidR="003B62B9" w:rsidRPr="00037E4C" w:rsidRDefault="00000000">
      <w:pPr>
        <w:ind w:leftChars="50" w:left="105" w:firstLineChars="700" w:firstLine="2100"/>
        <w:rPr>
          <w:rFonts w:ascii="仿宋" w:eastAsia="仿宋" w:hAnsi="仿宋" w:cs="仿宋_GB2312"/>
          <w:sz w:val="30"/>
          <w:szCs w:val="30"/>
        </w:rPr>
      </w:pPr>
      <w:r w:rsidRPr="00037E4C">
        <w:rPr>
          <w:rFonts w:ascii="仿宋" w:eastAsia="仿宋" w:hAnsi="仿宋" w:cs="仿宋_GB2312" w:hint="eastAsia"/>
          <w:sz w:val="30"/>
          <w:szCs w:val="30"/>
        </w:rPr>
        <w:t>上午</w:t>
      </w:r>
      <w:r w:rsidRPr="00037E4C">
        <w:rPr>
          <w:rFonts w:ascii="仿宋" w:eastAsia="仿宋" w:hAnsi="仿宋" w:cs="仿宋_GB2312"/>
          <w:sz w:val="30"/>
          <w:szCs w:val="30"/>
        </w:rPr>
        <w:t>9</w:t>
      </w:r>
      <w:r w:rsidRPr="00037E4C">
        <w:rPr>
          <w:rFonts w:ascii="仿宋" w:eastAsia="仿宋" w:hAnsi="仿宋" w:cs="仿宋_GB2312" w:hint="eastAsia"/>
          <w:sz w:val="30"/>
          <w:szCs w:val="30"/>
        </w:rPr>
        <w:t>：0</w:t>
      </w:r>
      <w:r w:rsidRPr="00037E4C">
        <w:rPr>
          <w:rFonts w:ascii="仿宋" w:eastAsia="仿宋" w:hAnsi="仿宋" w:cs="仿宋_GB2312"/>
          <w:sz w:val="30"/>
          <w:szCs w:val="30"/>
        </w:rPr>
        <w:t>0-12:00</w:t>
      </w:r>
      <w:r w:rsidRPr="00037E4C">
        <w:rPr>
          <w:rFonts w:ascii="仿宋" w:eastAsia="仿宋" w:hAnsi="仿宋" w:cs="仿宋_GB2312" w:hint="eastAsia"/>
          <w:sz w:val="30"/>
          <w:szCs w:val="30"/>
        </w:rPr>
        <w:t xml:space="preserve">  下午14</w:t>
      </w:r>
      <w:r w:rsidRPr="00037E4C">
        <w:rPr>
          <w:rFonts w:ascii="仿宋" w:eastAsia="仿宋" w:hAnsi="仿宋" w:cs="仿宋_GB2312"/>
          <w:sz w:val="30"/>
          <w:szCs w:val="30"/>
        </w:rPr>
        <w:t>:00-</w:t>
      </w:r>
      <w:r w:rsidRPr="00037E4C">
        <w:rPr>
          <w:rFonts w:ascii="仿宋" w:eastAsia="仿宋" w:hAnsi="仿宋" w:cs="仿宋_GB2312" w:hint="eastAsia"/>
          <w:sz w:val="30"/>
          <w:szCs w:val="30"/>
        </w:rPr>
        <w:t>17</w:t>
      </w:r>
      <w:r w:rsidRPr="00037E4C">
        <w:rPr>
          <w:rFonts w:ascii="仿宋" w:eastAsia="仿宋" w:hAnsi="仿宋" w:cs="仿宋_GB2312"/>
          <w:sz w:val="30"/>
          <w:szCs w:val="30"/>
        </w:rPr>
        <w:t>:00</w:t>
      </w:r>
    </w:p>
    <w:p w14:paraId="00C41245" w14:textId="77777777"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答疑时间：考前一个月内每</w:t>
      </w:r>
      <w:proofErr w:type="gramStart"/>
      <w:r w:rsidRPr="00037E4C">
        <w:rPr>
          <w:rFonts w:ascii="仿宋" w:eastAsia="仿宋" w:hAnsi="仿宋" w:cs="仿宋_GB2312" w:hint="eastAsia"/>
          <w:sz w:val="30"/>
          <w:szCs w:val="30"/>
        </w:rPr>
        <w:t>周</w:t>
      </w:r>
      <w:proofErr w:type="gramEnd"/>
      <w:r w:rsidRPr="00037E4C">
        <w:rPr>
          <w:rFonts w:ascii="仿宋" w:eastAsia="仿宋" w:hAnsi="仿宋" w:cs="仿宋_GB2312" w:hint="eastAsia"/>
          <w:sz w:val="30"/>
          <w:szCs w:val="30"/>
        </w:rPr>
        <w:t>周三  晚19:00-21:00</w:t>
      </w:r>
    </w:p>
    <w:tbl>
      <w:tblPr>
        <w:tblStyle w:val="a5"/>
        <w:tblpPr w:leftFromText="180" w:rightFromText="180" w:vertAnchor="text" w:horzAnchor="page" w:tblpXSpec="center" w:tblpY="396"/>
        <w:tblOverlap w:val="never"/>
        <w:tblW w:w="9457" w:type="dxa"/>
        <w:jc w:val="center"/>
        <w:tblLook w:val="04A0" w:firstRow="1" w:lastRow="0" w:firstColumn="1" w:lastColumn="0" w:noHBand="0" w:noVBand="1"/>
      </w:tblPr>
      <w:tblGrid>
        <w:gridCol w:w="3160"/>
        <w:gridCol w:w="1013"/>
        <w:gridCol w:w="1925"/>
        <w:gridCol w:w="2005"/>
        <w:gridCol w:w="1354"/>
      </w:tblGrid>
      <w:tr w:rsidR="003B62B9" w:rsidRPr="00037E4C" w14:paraId="33F471D0" w14:textId="77777777">
        <w:trPr>
          <w:trHeight w:val="766"/>
          <w:jc w:val="center"/>
        </w:trPr>
        <w:tc>
          <w:tcPr>
            <w:tcW w:w="3160" w:type="dxa"/>
            <w:vAlign w:val="center"/>
          </w:tcPr>
          <w:p w14:paraId="7CFD8B2C"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科目</w:t>
            </w:r>
          </w:p>
        </w:tc>
        <w:tc>
          <w:tcPr>
            <w:tcW w:w="1013" w:type="dxa"/>
            <w:vAlign w:val="center"/>
          </w:tcPr>
          <w:p w14:paraId="25D11A56"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时长</w:t>
            </w:r>
          </w:p>
        </w:tc>
        <w:tc>
          <w:tcPr>
            <w:tcW w:w="1925" w:type="dxa"/>
            <w:vAlign w:val="center"/>
          </w:tcPr>
          <w:p w14:paraId="61EC244A"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上课时间</w:t>
            </w:r>
          </w:p>
        </w:tc>
        <w:tc>
          <w:tcPr>
            <w:tcW w:w="2005" w:type="dxa"/>
            <w:vAlign w:val="center"/>
          </w:tcPr>
          <w:p w14:paraId="3B391CED"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答疑课时间</w:t>
            </w:r>
          </w:p>
        </w:tc>
        <w:tc>
          <w:tcPr>
            <w:tcW w:w="1354" w:type="dxa"/>
            <w:vAlign w:val="center"/>
          </w:tcPr>
          <w:p w14:paraId="1917751C"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授课老师</w:t>
            </w:r>
          </w:p>
        </w:tc>
      </w:tr>
      <w:tr w:rsidR="003B62B9" w:rsidRPr="00037E4C" w14:paraId="696A85FD" w14:textId="77777777">
        <w:trPr>
          <w:trHeight w:val="1095"/>
          <w:jc w:val="center"/>
        </w:trPr>
        <w:tc>
          <w:tcPr>
            <w:tcW w:w="3160" w:type="dxa"/>
            <w:vAlign w:val="center"/>
          </w:tcPr>
          <w:p w14:paraId="43BF0CB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科目三</w:t>
            </w:r>
          </w:p>
          <w:p w14:paraId="135754EC"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《项目决策分析与评价》</w:t>
            </w:r>
          </w:p>
        </w:tc>
        <w:tc>
          <w:tcPr>
            <w:tcW w:w="1013" w:type="dxa"/>
            <w:vAlign w:val="center"/>
          </w:tcPr>
          <w:p w14:paraId="18619B0F"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1.5天</w:t>
            </w:r>
          </w:p>
        </w:tc>
        <w:tc>
          <w:tcPr>
            <w:tcW w:w="1925" w:type="dxa"/>
            <w:vAlign w:val="center"/>
          </w:tcPr>
          <w:p w14:paraId="73864033"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8月20日全天</w:t>
            </w:r>
          </w:p>
          <w:p w14:paraId="0059D5C0" w14:textId="4C03AB7F"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8月2</w:t>
            </w:r>
            <w:r w:rsidR="00383907">
              <w:rPr>
                <w:rFonts w:ascii="仿宋" w:eastAsia="仿宋" w:hAnsi="仿宋" w:cs="仿宋_GB2312"/>
                <w:sz w:val="28"/>
                <w:szCs w:val="28"/>
              </w:rPr>
              <w:t>1</w:t>
            </w:r>
            <w:r w:rsidRPr="00037E4C">
              <w:rPr>
                <w:rFonts w:ascii="仿宋" w:eastAsia="仿宋" w:hAnsi="仿宋" w:cs="仿宋_GB2312" w:hint="eastAsia"/>
                <w:sz w:val="28"/>
                <w:szCs w:val="28"/>
              </w:rPr>
              <w:t>日上午</w:t>
            </w:r>
          </w:p>
        </w:tc>
        <w:tc>
          <w:tcPr>
            <w:tcW w:w="2005" w:type="dxa"/>
            <w:vAlign w:val="center"/>
          </w:tcPr>
          <w:p w14:paraId="1169C58C"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8月24日</w:t>
            </w:r>
          </w:p>
          <w:p w14:paraId="21CC5871"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19:00-21:00</w:t>
            </w:r>
          </w:p>
        </w:tc>
        <w:tc>
          <w:tcPr>
            <w:tcW w:w="1354" w:type="dxa"/>
            <w:vAlign w:val="center"/>
          </w:tcPr>
          <w:p w14:paraId="37699AF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花园</w:t>
            </w:r>
            <w:proofErr w:type="gramStart"/>
            <w:r w:rsidRPr="00037E4C">
              <w:rPr>
                <w:rFonts w:ascii="仿宋" w:eastAsia="仿宋" w:hAnsi="仿宋" w:cs="仿宋_GB2312" w:hint="eastAsia"/>
                <w:sz w:val="28"/>
                <w:szCs w:val="28"/>
              </w:rPr>
              <w:t>园</w:t>
            </w:r>
            <w:proofErr w:type="gramEnd"/>
          </w:p>
        </w:tc>
      </w:tr>
      <w:tr w:rsidR="003B62B9" w:rsidRPr="00037E4C" w14:paraId="2028041D" w14:textId="77777777">
        <w:trPr>
          <w:trHeight w:val="1057"/>
          <w:jc w:val="center"/>
        </w:trPr>
        <w:tc>
          <w:tcPr>
            <w:tcW w:w="3160" w:type="dxa"/>
            <w:vAlign w:val="center"/>
          </w:tcPr>
          <w:p w14:paraId="36A324B6"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科目四</w:t>
            </w:r>
          </w:p>
          <w:p w14:paraId="2BC41FE1"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《现代咨询方法与实务》</w:t>
            </w:r>
          </w:p>
        </w:tc>
        <w:tc>
          <w:tcPr>
            <w:tcW w:w="1013" w:type="dxa"/>
            <w:vAlign w:val="center"/>
          </w:tcPr>
          <w:p w14:paraId="1E07B256"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1.5天</w:t>
            </w:r>
          </w:p>
        </w:tc>
        <w:tc>
          <w:tcPr>
            <w:tcW w:w="1925" w:type="dxa"/>
            <w:vAlign w:val="center"/>
          </w:tcPr>
          <w:p w14:paraId="28515E8B"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8月27日全天</w:t>
            </w:r>
          </w:p>
          <w:p w14:paraId="54A4B10B" w14:textId="2C3312A3"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8月2</w:t>
            </w:r>
            <w:r w:rsidR="00383907">
              <w:rPr>
                <w:rFonts w:ascii="仿宋" w:eastAsia="仿宋" w:hAnsi="仿宋" w:cs="仿宋_GB2312"/>
                <w:sz w:val="28"/>
                <w:szCs w:val="28"/>
              </w:rPr>
              <w:t>8</w:t>
            </w:r>
            <w:r w:rsidRPr="00037E4C">
              <w:rPr>
                <w:rFonts w:ascii="仿宋" w:eastAsia="仿宋" w:hAnsi="仿宋" w:cs="仿宋_GB2312" w:hint="eastAsia"/>
                <w:sz w:val="28"/>
                <w:szCs w:val="28"/>
              </w:rPr>
              <w:t>日上午</w:t>
            </w:r>
          </w:p>
        </w:tc>
        <w:tc>
          <w:tcPr>
            <w:tcW w:w="2005" w:type="dxa"/>
            <w:vAlign w:val="center"/>
          </w:tcPr>
          <w:p w14:paraId="4D28D5D3"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8月31日</w:t>
            </w:r>
          </w:p>
          <w:p w14:paraId="329FEFE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19:00-21:00</w:t>
            </w:r>
          </w:p>
        </w:tc>
        <w:tc>
          <w:tcPr>
            <w:tcW w:w="1354" w:type="dxa"/>
            <w:vAlign w:val="center"/>
          </w:tcPr>
          <w:p w14:paraId="3CC301C7" w14:textId="77777777" w:rsidR="003B62B9" w:rsidRPr="00037E4C" w:rsidRDefault="00000000">
            <w:pPr>
              <w:spacing w:line="440" w:lineRule="exact"/>
              <w:jc w:val="center"/>
              <w:rPr>
                <w:rFonts w:ascii="仿宋" w:eastAsia="仿宋" w:hAnsi="仿宋" w:cs="仿宋_GB2312"/>
                <w:sz w:val="28"/>
                <w:szCs w:val="28"/>
              </w:rPr>
            </w:pPr>
            <w:proofErr w:type="gramStart"/>
            <w:r w:rsidRPr="00037E4C">
              <w:rPr>
                <w:rFonts w:ascii="仿宋" w:eastAsia="仿宋" w:hAnsi="仿宋" w:cs="仿宋_GB2312" w:hint="eastAsia"/>
                <w:sz w:val="28"/>
                <w:szCs w:val="28"/>
              </w:rPr>
              <w:t>戚振强</w:t>
            </w:r>
            <w:proofErr w:type="gramEnd"/>
          </w:p>
        </w:tc>
      </w:tr>
      <w:tr w:rsidR="003B62B9" w:rsidRPr="00037E4C" w14:paraId="0E44392E" w14:textId="77777777">
        <w:trPr>
          <w:trHeight w:val="1058"/>
          <w:jc w:val="center"/>
        </w:trPr>
        <w:tc>
          <w:tcPr>
            <w:tcW w:w="3160" w:type="dxa"/>
            <w:vAlign w:val="center"/>
          </w:tcPr>
          <w:p w14:paraId="3A3297B0"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科目一</w:t>
            </w:r>
          </w:p>
          <w:p w14:paraId="41F21BE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《宏观经济政策与发展规划》</w:t>
            </w:r>
          </w:p>
        </w:tc>
        <w:tc>
          <w:tcPr>
            <w:tcW w:w="1013" w:type="dxa"/>
            <w:vAlign w:val="center"/>
          </w:tcPr>
          <w:p w14:paraId="0024FBAF"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1天</w:t>
            </w:r>
          </w:p>
        </w:tc>
        <w:tc>
          <w:tcPr>
            <w:tcW w:w="1925" w:type="dxa"/>
            <w:vAlign w:val="center"/>
          </w:tcPr>
          <w:p w14:paraId="25D813BC"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9月3日全天</w:t>
            </w:r>
          </w:p>
        </w:tc>
        <w:tc>
          <w:tcPr>
            <w:tcW w:w="2005" w:type="dxa"/>
            <w:vAlign w:val="center"/>
          </w:tcPr>
          <w:p w14:paraId="6D79DEC0"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9月7日</w:t>
            </w:r>
          </w:p>
          <w:p w14:paraId="7763509A"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19:00-21:00</w:t>
            </w:r>
          </w:p>
        </w:tc>
        <w:tc>
          <w:tcPr>
            <w:tcW w:w="1354" w:type="dxa"/>
            <w:vAlign w:val="center"/>
          </w:tcPr>
          <w:p w14:paraId="381810AB"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张倩倩</w:t>
            </w:r>
          </w:p>
        </w:tc>
      </w:tr>
      <w:tr w:rsidR="003B62B9" w:rsidRPr="00037E4C" w14:paraId="34A1C56C" w14:textId="77777777">
        <w:trPr>
          <w:trHeight w:val="949"/>
          <w:jc w:val="center"/>
        </w:trPr>
        <w:tc>
          <w:tcPr>
            <w:tcW w:w="3160" w:type="dxa"/>
            <w:vAlign w:val="center"/>
          </w:tcPr>
          <w:p w14:paraId="6A525101"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科目二</w:t>
            </w:r>
          </w:p>
          <w:p w14:paraId="72FA9583"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《工程项目组织与管理》</w:t>
            </w:r>
          </w:p>
        </w:tc>
        <w:tc>
          <w:tcPr>
            <w:tcW w:w="1013" w:type="dxa"/>
            <w:vAlign w:val="center"/>
          </w:tcPr>
          <w:p w14:paraId="1246AFFD"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1天</w:t>
            </w:r>
          </w:p>
        </w:tc>
        <w:tc>
          <w:tcPr>
            <w:tcW w:w="1925" w:type="dxa"/>
            <w:vAlign w:val="center"/>
          </w:tcPr>
          <w:p w14:paraId="3CDA37E1"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9月12日全天</w:t>
            </w:r>
          </w:p>
        </w:tc>
        <w:tc>
          <w:tcPr>
            <w:tcW w:w="2005" w:type="dxa"/>
            <w:vAlign w:val="center"/>
          </w:tcPr>
          <w:p w14:paraId="1A9E8AB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9月14日</w:t>
            </w:r>
          </w:p>
          <w:p w14:paraId="4F3BFEAC"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19:00-21:00</w:t>
            </w:r>
          </w:p>
        </w:tc>
        <w:tc>
          <w:tcPr>
            <w:tcW w:w="1354" w:type="dxa"/>
            <w:vAlign w:val="center"/>
          </w:tcPr>
          <w:p w14:paraId="4BA5D9CF"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康飞</w:t>
            </w:r>
          </w:p>
        </w:tc>
      </w:tr>
    </w:tbl>
    <w:p w14:paraId="3D1F974D"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四、师资介绍</w:t>
      </w:r>
    </w:p>
    <w:p w14:paraId="7FFC415B" w14:textId="561CE56D" w:rsidR="003B62B9" w:rsidRPr="00037E4C" w:rsidRDefault="00000000">
      <w:pPr>
        <w:ind w:leftChars="50" w:left="105" w:firstLineChars="200" w:firstLine="600"/>
        <w:rPr>
          <w:rFonts w:ascii="仿宋" w:eastAsia="仿宋" w:hAnsi="仿宋" w:cs="仿宋_GB2312"/>
          <w:sz w:val="30"/>
          <w:szCs w:val="30"/>
        </w:rPr>
      </w:pPr>
      <w:proofErr w:type="gramStart"/>
      <w:r w:rsidRPr="00037E4C">
        <w:rPr>
          <w:rFonts w:ascii="仿宋" w:eastAsia="仿宋" w:hAnsi="仿宋" w:cs="仿宋_GB2312"/>
          <w:sz w:val="30"/>
          <w:szCs w:val="30"/>
        </w:rPr>
        <w:t>戚振强</w:t>
      </w:r>
      <w:proofErr w:type="gramEnd"/>
      <w:r w:rsidRPr="00037E4C">
        <w:rPr>
          <w:rFonts w:ascii="仿宋" w:eastAsia="仿宋" w:hAnsi="仿宋" w:cs="仿宋_GB2312" w:hint="eastAsia"/>
          <w:sz w:val="30"/>
          <w:szCs w:val="30"/>
        </w:rPr>
        <w:t>，</w:t>
      </w:r>
      <w:r w:rsidRPr="00037E4C">
        <w:rPr>
          <w:rFonts w:ascii="仿宋" w:eastAsia="仿宋" w:hAnsi="仿宋" w:cs="仿宋_GB2312"/>
          <w:sz w:val="30"/>
          <w:szCs w:val="30"/>
        </w:rPr>
        <w:t>北京建筑大学副教授</w:t>
      </w:r>
      <w:r w:rsidRPr="00037E4C">
        <w:rPr>
          <w:rFonts w:ascii="仿宋" w:eastAsia="仿宋" w:hAnsi="仿宋" w:cs="仿宋_GB2312" w:hint="eastAsia"/>
          <w:sz w:val="30"/>
          <w:szCs w:val="30"/>
        </w:rPr>
        <w:t>、</w:t>
      </w:r>
      <w:r w:rsidRPr="00037E4C">
        <w:rPr>
          <w:rFonts w:ascii="仿宋" w:eastAsia="仿宋" w:hAnsi="仿宋" w:cs="仿宋_GB2312"/>
          <w:sz w:val="30"/>
          <w:szCs w:val="30"/>
        </w:rPr>
        <w:t>硕士生导师</w:t>
      </w:r>
      <w:r w:rsidRPr="00037E4C">
        <w:rPr>
          <w:rFonts w:ascii="仿宋" w:eastAsia="仿宋" w:hAnsi="仿宋" w:cs="仿宋_GB2312" w:hint="eastAsia"/>
          <w:sz w:val="30"/>
          <w:szCs w:val="30"/>
        </w:rPr>
        <w:t>，</w:t>
      </w:r>
      <w:r w:rsidRPr="00037E4C">
        <w:rPr>
          <w:rFonts w:ascii="仿宋" w:eastAsia="仿宋" w:hAnsi="仿宋" w:cs="仿宋_GB2312"/>
          <w:sz w:val="30"/>
          <w:szCs w:val="30"/>
        </w:rPr>
        <w:t>管理科学与工程专业博士。</w:t>
      </w:r>
      <w:r w:rsidRPr="00037E4C">
        <w:rPr>
          <w:rFonts w:ascii="仿宋" w:eastAsia="仿宋" w:hAnsi="仿宋" w:cs="仿宋_GB2312" w:hint="eastAsia"/>
          <w:sz w:val="30"/>
          <w:szCs w:val="30"/>
        </w:rPr>
        <w:t>主持</w:t>
      </w:r>
      <w:r w:rsidRPr="00037E4C">
        <w:rPr>
          <w:rFonts w:ascii="仿宋" w:eastAsia="仿宋" w:hAnsi="仿宋" w:cs="仿宋_GB2312"/>
          <w:sz w:val="30"/>
          <w:szCs w:val="30"/>
        </w:rPr>
        <w:t>编写和出版《现代咨询方法与实务考试指导》等</w:t>
      </w:r>
      <w:r w:rsidRPr="00037E4C">
        <w:rPr>
          <w:rFonts w:ascii="仿宋" w:eastAsia="仿宋" w:hAnsi="仿宋" w:cs="仿宋_GB2312" w:hint="eastAsia"/>
          <w:sz w:val="30"/>
          <w:szCs w:val="30"/>
        </w:rPr>
        <w:t>工程咨询行业</w:t>
      </w:r>
      <w:r w:rsidRPr="00037E4C">
        <w:rPr>
          <w:rFonts w:ascii="仿宋" w:eastAsia="仿宋" w:hAnsi="仿宋" w:cs="仿宋_GB2312"/>
          <w:sz w:val="30"/>
          <w:szCs w:val="30"/>
        </w:rPr>
        <w:t>教材和教辅书籍30余部</w:t>
      </w:r>
      <w:r w:rsidRPr="00037E4C">
        <w:rPr>
          <w:rFonts w:ascii="仿宋" w:eastAsia="仿宋" w:hAnsi="仿宋" w:cs="仿宋_GB2312" w:hint="eastAsia"/>
          <w:sz w:val="30"/>
          <w:szCs w:val="30"/>
        </w:rPr>
        <w:t>，有10余年咨询工程师培训授课经历，累计培训人次5万人以上</w:t>
      </w:r>
      <w:r w:rsidRPr="00037E4C">
        <w:rPr>
          <w:rFonts w:ascii="仿宋" w:eastAsia="仿宋" w:hAnsi="仿宋" w:cs="仿宋_GB2312"/>
          <w:sz w:val="30"/>
          <w:szCs w:val="30"/>
        </w:rPr>
        <w:t>。</w:t>
      </w:r>
    </w:p>
    <w:p w14:paraId="0B643ED7" w14:textId="27197446"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sz w:val="30"/>
          <w:szCs w:val="30"/>
        </w:rPr>
        <w:t>花园</w:t>
      </w:r>
      <w:proofErr w:type="gramStart"/>
      <w:r w:rsidRPr="00037E4C">
        <w:rPr>
          <w:rFonts w:ascii="仿宋" w:eastAsia="仿宋" w:hAnsi="仿宋" w:cs="仿宋_GB2312"/>
          <w:sz w:val="30"/>
          <w:szCs w:val="30"/>
        </w:rPr>
        <w:t>园</w:t>
      </w:r>
      <w:proofErr w:type="gramEnd"/>
      <w:r w:rsidRPr="00037E4C">
        <w:rPr>
          <w:rFonts w:ascii="仿宋" w:eastAsia="仿宋" w:hAnsi="仿宋" w:cs="仿宋_GB2312"/>
          <w:sz w:val="30"/>
          <w:szCs w:val="30"/>
        </w:rPr>
        <w:t>，北京建筑大学城市经济与管理学院副教授，香港大学房地产及建设系博士</w:t>
      </w:r>
      <w:r w:rsidRPr="00037E4C">
        <w:rPr>
          <w:rFonts w:ascii="仿宋" w:eastAsia="仿宋" w:hAnsi="仿宋" w:cs="仿宋_GB2312" w:hint="eastAsia"/>
          <w:sz w:val="30"/>
          <w:szCs w:val="30"/>
        </w:rPr>
        <w:t>，</w:t>
      </w:r>
      <w:r w:rsidRPr="00037E4C">
        <w:rPr>
          <w:rFonts w:ascii="仿宋" w:eastAsia="仿宋" w:hAnsi="仿宋" w:cs="仿宋_GB2312"/>
          <w:sz w:val="30"/>
          <w:szCs w:val="30"/>
        </w:rPr>
        <w:t>住建部建筑文化中心BIM专委会委员。</w:t>
      </w:r>
      <w:r w:rsidRPr="00037E4C">
        <w:rPr>
          <w:rFonts w:ascii="仿宋" w:eastAsia="仿宋" w:hAnsi="仿宋" w:cs="仿宋_GB2312"/>
          <w:sz w:val="30"/>
          <w:szCs w:val="30"/>
        </w:rPr>
        <w:lastRenderedPageBreak/>
        <w:t>主持参与多项国家级、省部级课题，</w:t>
      </w:r>
      <w:r w:rsidR="00D050D0" w:rsidRPr="00037E4C">
        <w:rPr>
          <w:rFonts w:ascii="仿宋" w:eastAsia="仿宋" w:hAnsi="仿宋" w:cs="仿宋_GB2312" w:hint="eastAsia"/>
          <w:sz w:val="30"/>
          <w:szCs w:val="30"/>
        </w:rPr>
        <w:t>授课经验</w:t>
      </w:r>
      <w:r w:rsidR="000D3030" w:rsidRPr="00037E4C">
        <w:rPr>
          <w:rFonts w:ascii="仿宋" w:eastAsia="仿宋" w:hAnsi="仿宋" w:cs="微软雅黑" w:hint="eastAsia"/>
          <w:sz w:val="30"/>
          <w:szCs w:val="30"/>
        </w:rPr>
        <w:t>丰富</w:t>
      </w:r>
      <w:r w:rsidR="00D050D0" w:rsidRPr="00037E4C">
        <w:rPr>
          <w:rFonts w:ascii="仿宋" w:eastAsia="仿宋" w:hAnsi="仿宋" w:cs="微软雅黑" w:hint="eastAsia"/>
          <w:sz w:val="30"/>
          <w:szCs w:val="30"/>
        </w:rPr>
        <w:t>，</w:t>
      </w:r>
      <w:r w:rsidRPr="00037E4C">
        <w:rPr>
          <w:rFonts w:ascii="仿宋" w:eastAsia="仿宋" w:hAnsi="仿宋" w:cs="仿宋_GB2312" w:hint="eastAsia"/>
          <w:sz w:val="30"/>
          <w:szCs w:val="30"/>
        </w:rPr>
        <w:t>任</w:t>
      </w:r>
      <w:r w:rsidRPr="00037E4C">
        <w:rPr>
          <w:rFonts w:ascii="仿宋" w:eastAsia="仿宋" w:hAnsi="仿宋" w:cs="仿宋_GB2312"/>
          <w:sz w:val="30"/>
          <w:szCs w:val="30"/>
        </w:rPr>
        <w:t>中国有色、中石油等大型工程集团公司以及北京市住建委、民政局</w:t>
      </w:r>
      <w:r w:rsidRPr="00037E4C">
        <w:rPr>
          <w:rFonts w:ascii="仿宋" w:eastAsia="仿宋" w:hAnsi="仿宋" w:cs="仿宋_GB2312" w:hint="eastAsia"/>
          <w:sz w:val="30"/>
          <w:szCs w:val="30"/>
        </w:rPr>
        <w:t>等政府机关特聘讲师</w:t>
      </w:r>
      <w:r w:rsidRPr="00037E4C">
        <w:rPr>
          <w:rFonts w:ascii="仿宋" w:eastAsia="仿宋" w:hAnsi="仿宋" w:cs="仿宋_GB2312"/>
          <w:sz w:val="30"/>
          <w:szCs w:val="30"/>
        </w:rPr>
        <w:t>。</w:t>
      </w:r>
    </w:p>
    <w:p w14:paraId="1FCB7E79" w14:textId="5BEE9A8B"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sz w:val="30"/>
          <w:szCs w:val="30"/>
        </w:rPr>
        <w:t>康飞，北京建筑大学工程管理系副教授</w:t>
      </w:r>
      <w:r w:rsidRPr="00037E4C">
        <w:rPr>
          <w:rFonts w:ascii="仿宋" w:eastAsia="仿宋" w:hAnsi="仿宋" w:cs="仿宋_GB2312" w:hint="eastAsia"/>
          <w:sz w:val="30"/>
          <w:szCs w:val="30"/>
        </w:rPr>
        <w:t>、</w:t>
      </w:r>
      <w:r w:rsidRPr="00037E4C">
        <w:rPr>
          <w:rFonts w:ascii="仿宋" w:eastAsia="仿宋" w:hAnsi="仿宋" w:cs="仿宋_GB2312"/>
          <w:sz w:val="30"/>
          <w:szCs w:val="30"/>
        </w:rPr>
        <w:t>副系主任，天津大学工程管理</w:t>
      </w:r>
      <w:proofErr w:type="gramStart"/>
      <w:r w:rsidRPr="00037E4C">
        <w:rPr>
          <w:rFonts w:ascii="仿宋" w:eastAsia="仿宋" w:hAnsi="仿宋" w:cs="仿宋_GB2312"/>
          <w:sz w:val="30"/>
          <w:szCs w:val="30"/>
        </w:rPr>
        <w:t>系本硕博</w:t>
      </w:r>
      <w:proofErr w:type="gramEnd"/>
      <w:r w:rsidRPr="00037E4C">
        <w:rPr>
          <w:rFonts w:ascii="仿宋" w:eastAsia="仿宋" w:hAnsi="仿宋" w:cs="仿宋_GB2312"/>
          <w:sz w:val="30"/>
          <w:szCs w:val="30"/>
        </w:rPr>
        <w:t>。曾主持教育部基金、中国博士后基金研究课题，</w:t>
      </w:r>
      <w:r w:rsidRPr="00037E4C">
        <w:rPr>
          <w:rFonts w:ascii="仿宋" w:eastAsia="仿宋" w:hAnsi="仿宋" w:cs="仿宋_GB2312" w:hint="eastAsia"/>
          <w:sz w:val="30"/>
          <w:szCs w:val="30"/>
        </w:rPr>
        <w:t>任</w:t>
      </w:r>
      <w:proofErr w:type="gramStart"/>
      <w:r w:rsidRPr="00037E4C">
        <w:rPr>
          <w:rFonts w:ascii="仿宋" w:eastAsia="仿宋" w:hAnsi="仿宋" w:cs="仿宋_GB2312" w:hint="eastAsia"/>
          <w:sz w:val="30"/>
          <w:szCs w:val="30"/>
        </w:rPr>
        <w:t>多家央企和</w:t>
      </w:r>
      <w:proofErr w:type="gramEnd"/>
      <w:r w:rsidRPr="00037E4C">
        <w:rPr>
          <w:rFonts w:ascii="仿宋" w:eastAsia="仿宋" w:hAnsi="仿宋" w:cs="仿宋_GB2312" w:hint="eastAsia"/>
          <w:sz w:val="30"/>
          <w:szCs w:val="30"/>
        </w:rPr>
        <w:t>知名培训机构职业资格类考试特聘讲师，有10年以上职业资格类考试</w:t>
      </w:r>
      <w:r w:rsidRPr="00037E4C">
        <w:rPr>
          <w:rFonts w:ascii="仿宋" w:eastAsia="仿宋" w:hAnsi="仿宋" w:cs="仿宋_GB2312"/>
          <w:sz w:val="30"/>
          <w:szCs w:val="30"/>
        </w:rPr>
        <w:t>考前辅导经验。</w:t>
      </w:r>
    </w:p>
    <w:p w14:paraId="5CBF9C8E" w14:textId="0BD10F56"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sz w:val="30"/>
          <w:szCs w:val="30"/>
        </w:rPr>
        <w:t>张倩倩，北京建筑大学讲师</w:t>
      </w:r>
      <w:r w:rsidRPr="00037E4C">
        <w:rPr>
          <w:rFonts w:ascii="仿宋" w:eastAsia="仿宋" w:hAnsi="仿宋" w:cs="仿宋_GB2312" w:hint="eastAsia"/>
          <w:sz w:val="30"/>
          <w:szCs w:val="30"/>
        </w:rPr>
        <w:t>，</w:t>
      </w:r>
      <w:r w:rsidRPr="00037E4C">
        <w:rPr>
          <w:rFonts w:ascii="仿宋" w:eastAsia="仿宋" w:hAnsi="仿宋" w:cs="仿宋_GB2312"/>
          <w:sz w:val="30"/>
          <w:szCs w:val="30"/>
        </w:rPr>
        <w:t>管理学博士。</w:t>
      </w:r>
      <w:r w:rsidRPr="00037E4C">
        <w:rPr>
          <w:rFonts w:ascii="仿宋" w:eastAsia="仿宋" w:hAnsi="仿宋" w:cs="仿宋_GB2312" w:hint="eastAsia"/>
          <w:sz w:val="30"/>
          <w:szCs w:val="30"/>
        </w:rPr>
        <w:t>曾</w:t>
      </w:r>
      <w:r w:rsidRPr="00037E4C">
        <w:rPr>
          <w:rFonts w:ascii="仿宋" w:eastAsia="仿宋" w:hAnsi="仿宋" w:cs="仿宋_GB2312"/>
          <w:sz w:val="30"/>
          <w:szCs w:val="30"/>
        </w:rPr>
        <w:t>主持</w:t>
      </w:r>
      <w:r w:rsidRPr="00037E4C">
        <w:rPr>
          <w:rFonts w:ascii="仿宋" w:eastAsia="仿宋" w:hAnsi="仿宋" w:cs="仿宋_GB2312" w:hint="eastAsia"/>
          <w:sz w:val="30"/>
          <w:szCs w:val="30"/>
        </w:rPr>
        <w:t>多项</w:t>
      </w:r>
      <w:r w:rsidRPr="00037E4C">
        <w:rPr>
          <w:rFonts w:ascii="仿宋" w:eastAsia="仿宋" w:hAnsi="仿宋" w:cs="仿宋_GB2312"/>
          <w:sz w:val="30"/>
          <w:szCs w:val="30"/>
        </w:rPr>
        <w:t>北京社科基金项目，</w:t>
      </w:r>
      <w:r w:rsidRPr="00037E4C">
        <w:rPr>
          <w:rFonts w:ascii="仿宋" w:eastAsia="仿宋" w:hAnsi="仿宋" w:cs="仿宋_GB2312" w:hint="eastAsia"/>
          <w:sz w:val="30"/>
          <w:szCs w:val="30"/>
        </w:rPr>
        <w:t>多次</w:t>
      </w:r>
      <w:r w:rsidRPr="00037E4C">
        <w:rPr>
          <w:rFonts w:ascii="仿宋" w:eastAsia="仿宋" w:hAnsi="仿宋" w:cs="仿宋_GB2312"/>
          <w:sz w:val="30"/>
          <w:szCs w:val="30"/>
        </w:rPr>
        <w:t>获得省部级奖励，</w:t>
      </w:r>
      <w:r w:rsidR="000D3030" w:rsidRPr="00037E4C">
        <w:rPr>
          <w:rFonts w:ascii="仿宋" w:eastAsia="仿宋" w:hAnsi="仿宋" w:cs="仿宋_GB2312" w:hint="eastAsia"/>
          <w:sz w:val="30"/>
          <w:szCs w:val="30"/>
        </w:rPr>
        <w:t>主要研究领域为</w:t>
      </w:r>
      <w:r w:rsidR="000D3030" w:rsidRPr="00037E4C">
        <w:rPr>
          <w:rFonts w:ascii="仿宋" w:eastAsia="仿宋" w:hAnsi="仿宋" w:cs="仿宋_GB2312"/>
          <w:sz w:val="30"/>
          <w:szCs w:val="30"/>
        </w:rPr>
        <w:t>工程咨询概论、项目投资与融资</w:t>
      </w:r>
      <w:r w:rsidR="000D3030" w:rsidRPr="00037E4C">
        <w:rPr>
          <w:rFonts w:ascii="仿宋" w:eastAsia="仿宋" w:hAnsi="仿宋" w:cs="仿宋_GB2312" w:hint="eastAsia"/>
          <w:sz w:val="30"/>
          <w:szCs w:val="30"/>
        </w:rPr>
        <w:t>、</w:t>
      </w:r>
      <w:r w:rsidR="000D3030" w:rsidRPr="00037E4C">
        <w:rPr>
          <w:rFonts w:ascii="仿宋" w:eastAsia="仿宋" w:hAnsi="仿宋" w:cs="仿宋_GB2312"/>
          <w:sz w:val="30"/>
          <w:szCs w:val="30"/>
        </w:rPr>
        <w:t>经济法</w:t>
      </w:r>
      <w:r w:rsidR="000D3030" w:rsidRPr="00037E4C">
        <w:rPr>
          <w:rFonts w:ascii="仿宋" w:eastAsia="仿宋" w:hAnsi="仿宋" w:cs="仿宋_GB2312" w:hint="eastAsia"/>
          <w:sz w:val="30"/>
          <w:szCs w:val="30"/>
        </w:rPr>
        <w:t>等。</w:t>
      </w:r>
      <w:r w:rsidRPr="00037E4C">
        <w:rPr>
          <w:rFonts w:ascii="仿宋" w:eastAsia="仿宋" w:hAnsi="仿宋" w:cs="仿宋_GB2312" w:hint="eastAsia"/>
          <w:sz w:val="30"/>
          <w:szCs w:val="30"/>
        </w:rPr>
        <w:t>具有</w:t>
      </w:r>
      <w:r w:rsidRPr="00037E4C">
        <w:rPr>
          <w:rFonts w:ascii="仿宋" w:eastAsia="仿宋" w:hAnsi="仿宋" w:cs="仿宋_GB2312"/>
          <w:sz w:val="30"/>
          <w:szCs w:val="30"/>
        </w:rPr>
        <w:t>咨询工程师</w:t>
      </w:r>
      <w:r w:rsidRPr="00037E4C">
        <w:rPr>
          <w:rFonts w:ascii="仿宋" w:eastAsia="仿宋" w:hAnsi="仿宋" w:cs="仿宋_GB2312" w:hint="eastAsia"/>
          <w:sz w:val="30"/>
          <w:szCs w:val="30"/>
        </w:rPr>
        <w:t>、</w:t>
      </w:r>
      <w:r w:rsidRPr="00037E4C">
        <w:rPr>
          <w:rFonts w:ascii="仿宋" w:eastAsia="仿宋" w:hAnsi="仿宋" w:cs="仿宋_GB2312"/>
          <w:sz w:val="30"/>
          <w:szCs w:val="30"/>
        </w:rPr>
        <w:t>一级建造师</w:t>
      </w:r>
      <w:r w:rsidRPr="00037E4C">
        <w:rPr>
          <w:rFonts w:ascii="仿宋" w:eastAsia="仿宋" w:hAnsi="仿宋" w:cs="仿宋_GB2312" w:hint="eastAsia"/>
          <w:sz w:val="30"/>
          <w:szCs w:val="30"/>
        </w:rPr>
        <w:t>等多种职业资格类考试教学培训经历，善于精准分析命题思路，透彻讲解关键考点</w:t>
      </w:r>
      <w:r w:rsidRPr="00037E4C">
        <w:rPr>
          <w:rFonts w:ascii="仿宋" w:eastAsia="仿宋" w:hAnsi="仿宋" w:cs="仿宋_GB2312"/>
          <w:sz w:val="30"/>
          <w:szCs w:val="30"/>
        </w:rPr>
        <w:t>。</w:t>
      </w:r>
    </w:p>
    <w:p w14:paraId="3DE5E10E"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五、课程费用</w:t>
      </w:r>
    </w:p>
    <w:tbl>
      <w:tblPr>
        <w:tblStyle w:val="a5"/>
        <w:tblpPr w:leftFromText="180" w:rightFromText="180" w:vertAnchor="text" w:horzAnchor="page" w:tblpXSpec="center" w:tblpY="396"/>
        <w:tblOverlap w:val="never"/>
        <w:tblW w:w="8217" w:type="dxa"/>
        <w:jc w:val="center"/>
        <w:tblLook w:val="04A0" w:firstRow="1" w:lastRow="0" w:firstColumn="1" w:lastColumn="0" w:noHBand="0" w:noVBand="1"/>
      </w:tblPr>
      <w:tblGrid>
        <w:gridCol w:w="3964"/>
        <w:gridCol w:w="1418"/>
        <w:gridCol w:w="1417"/>
        <w:gridCol w:w="1418"/>
      </w:tblGrid>
      <w:tr w:rsidR="003B62B9" w:rsidRPr="00037E4C" w14:paraId="53B5A867" w14:textId="77777777" w:rsidTr="00AC1A75">
        <w:trPr>
          <w:trHeight w:val="766"/>
          <w:jc w:val="center"/>
        </w:trPr>
        <w:tc>
          <w:tcPr>
            <w:tcW w:w="3964" w:type="dxa"/>
            <w:vAlign w:val="center"/>
          </w:tcPr>
          <w:p w14:paraId="36F7BE63"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科目</w:t>
            </w:r>
          </w:p>
        </w:tc>
        <w:tc>
          <w:tcPr>
            <w:tcW w:w="1418" w:type="dxa"/>
            <w:vAlign w:val="center"/>
          </w:tcPr>
          <w:p w14:paraId="594FAFCF"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单独购买</w:t>
            </w:r>
          </w:p>
        </w:tc>
        <w:tc>
          <w:tcPr>
            <w:tcW w:w="1417" w:type="dxa"/>
            <w:vAlign w:val="center"/>
          </w:tcPr>
          <w:p w14:paraId="61187BDA"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合并购买</w:t>
            </w:r>
          </w:p>
        </w:tc>
        <w:tc>
          <w:tcPr>
            <w:tcW w:w="1418" w:type="dxa"/>
            <w:vAlign w:val="center"/>
          </w:tcPr>
          <w:p w14:paraId="03544A5E" w14:textId="77777777" w:rsidR="003B62B9" w:rsidRPr="00037E4C" w:rsidRDefault="00000000">
            <w:pPr>
              <w:jc w:val="center"/>
              <w:rPr>
                <w:rFonts w:ascii="仿宋" w:eastAsia="仿宋" w:hAnsi="仿宋" w:cs="仿宋_GB2312"/>
                <w:b/>
                <w:bCs/>
                <w:sz w:val="28"/>
                <w:szCs w:val="28"/>
              </w:rPr>
            </w:pPr>
            <w:r w:rsidRPr="00037E4C">
              <w:rPr>
                <w:rFonts w:ascii="仿宋" w:eastAsia="仿宋" w:hAnsi="仿宋" w:cs="仿宋_GB2312" w:hint="eastAsia"/>
                <w:b/>
                <w:bCs/>
                <w:sz w:val="28"/>
                <w:szCs w:val="28"/>
              </w:rPr>
              <w:t>全科购买</w:t>
            </w:r>
          </w:p>
        </w:tc>
      </w:tr>
      <w:tr w:rsidR="003B62B9" w:rsidRPr="00037E4C" w14:paraId="46F2B34B" w14:textId="77777777" w:rsidTr="00AC1A75">
        <w:trPr>
          <w:trHeight w:val="922"/>
          <w:jc w:val="center"/>
        </w:trPr>
        <w:tc>
          <w:tcPr>
            <w:tcW w:w="3964" w:type="dxa"/>
            <w:vAlign w:val="center"/>
          </w:tcPr>
          <w:p w14:paraId="7B0A505B" w14:textId="644AEDB9" w:rsidR="003B62B9" w:rsidRPr="00037E4C" w:rsidRDefault="000D303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 xml:space="preserve">科目三 </w:t>
            </w:r>
            <w:r w:rsidRPr="00037E4C">
              <w:rPr>
                <w:rFonts w:ascii="仿宋" w:eastAsia="仿宋" w:hAnsi="仿宋" w:cs="仿宋_GB2312"/>
                <w:sz w:val="28"/>
                <w:szCs w:val="28"/>
              </w:rPr>
              <w:t xml:space="preserve">         </w:t>
            </w:r>
            <w:r w:rsidR="00AC1A75" w:rsidRPr="00037E4C">
              <w:rPr>
                <w:rFonts w:ascii="仿宋" w:eastAsia="仿宋" w:hAnsi="仿宋" w:cs="仿宋_GB2312"/>
                <w:sz w:val="28"/>
                <w:szCs w:val="28"/>
              </w:rPr>
              <w:t xml:space="preserve">     </w:t>
            </w:r>
            <w:r w:rsidRPr="00037E4C">
              <w:rPr>
                <w:rFonts w:ascii="仿宋" w:eastAsia="仿宋" w:hAnsi="仿宋" w:cs="仿宋_GB2312"/>
                <w:sz w:val="28"/>
                <w:szCs w:val="28"/>
              </w:rPr>
              <w:t xml:space="preserve">  </w:t>
            </w:r>
            <w:r w:rsidRPr="00037E4C">
              <w:rPr>
                <w:rFonts w:ascii="仿宋" w:eastAsia="仿宋" w:hAnsi="仿宋" w:cs="仿宋_GB2312" w:hint="eastAsia"/>
                <w:sz w:val="28"/>
                <w:szCs w:val="28"/>
              </w:rPr>
              <w:t>《项目决策分析与评价》</w:t>
            </w:r>
          </w:p>
        </w:tc>
        <w:tc>
          <w:tcPr>
            <w:tcW w:w="1418" w:type="dxa"/>
            <w:vAlign w:val="center"/>
          </w:tcPr>
          <w:p w14:paraId="55B9BB34"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750元</w:t>
            </w:r>
          </w:p>
        </w:tc>
        <w:tc>
          <w:tcPr>
            <w:tcW w:w="1417" w:type="dxa"/>
            <w:vMerge w:val="restart"/>
            <w:vAlign w:val="center"/>
          </w:tcPr>
          <w:p w14:paraId="514F9561"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1350元</w:t>
            </w:r>
          </w:p>
        </w:tc>
        <w:tc>
          <w:tcPr>
            <w:tcW w:w="1418" w:type="dxa"/>
            <w:vMerge w:val="restart"/>
            <w:vAlign w:val="center"/>
          </w:tcPr>
          <w:p w14:paraId="75227BC2"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2250元</w:t>
            </w:r>
          </w:p>
        </w:tc>
      </w:tr>
      <w:tr w:rsidR="003B62B9" w:rsidRPr="00037E4C" w14:paraId="5E8A944B" w14:textId="77777777" w:rsidTr="00AC1A75">
        <w:trPr>
          <w:trHeight w:val="947"/>
          <w:jc w:val="center"/>
        </w:trPr>
        <w:tc>
          <w:tcPr>
            <w:tcW w:w="3964" w:type="dxa"/>
            <w:vAlign w:val="center"/>
          </w:tcPr>
          <w:p w14:paraId="67D51AC9" w14:textId="757939DF" w:rsidR="003B62B9" w:rsidRPr="00037E4C" w:rsidRDefault="00AC1A75">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 xml:space="preserve">科目四 </w:t>
            </w:r>
            <w:r w:rsidRPr="00037E4C">
              <w:rPr>
                <w:rFonts w:ascii="仿宋" w:eastAsia="仿宋" w:hAnsi="仿宋" w:cs="仿宋_GB2312"/>
                <w:sz w:val="28"/>
                <w:szCs w:val="28"/>
              </w:rPr>
              <w:t xml:space="preserve">                </w:t>
            </w:r>
            <w:r w:rsidRPr="00037E4C">
              <w:rPr>
                <w:rFonts w:ascii="仿宋" w:eastAsia="仿宋" w:hAnsi="仿宋" w:cs="仿宋_GB2312" w:hint="eastAsia"/>
                <w:sz w:val="28"/>
                <w:szCs w:val="28"/>
              </w:rPr>
              <w:t>《现代咨询方法与实务》</w:t>
            </w:r>
          </w:p>
        </w:tc>
        <w:tc>
          <w:tcPr>
            <w:tcW w:w="1418" w:type="dxa"/>
            <w:vAlign w:val="center"/>
          </w:tcPr>
          <w:p w14:paraId="7571895A"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750元</w:t>
            </w:r>
          </w:p>
        </w:tc>
        <w:tc>
          <w:tcPr>
            <w:tcW w:w="1417" w:type="dxa"/>
            <w:vMerge/>
            <w:vAlign w:val="center"/>
          </w:tcPr>
          <w:p w14:paraId="1FAF36F6" w14:textId="77777777" w:rsidR="003B62B9" w:rsidRPr="00037E4C" w:rsidRDefault="003B62B9">
            <w:pPr>
              <w:spacing w:line="440" w:lineRule="exact"/>
              <w:jc w:val="center"/>
              <w:rPr>
                <w:rFonts w:ascii="仿宋" w:eastAsia="仿宋" w:hAnsi="仿宋" w:cs="仿宋_GB2312"/>
                <w:sz w:val="28"/>
                <w:szCs w:val="28"/>
              </w:rPr>
            </w:pPr>
          </w:p>
        </w:tc>
        <w:tc>
          <w:tcPr>
            <w:tcW w:w="1418" w:type="dxa"/>
            <w:vMerge/>
            <w:vAlign w:val="center"/>
          </w:tcPr>
          <w:p w14:paraId="1FDC392F" w14:textId="77777777" w:rsidR="003B62B9" w:rsidRPr="00037E4C" w:rsidRDefault="003B62B9">
            <w:pPr>
              <w:spacing w:line="440" w:lineRule="exact"/>
              <w:jc w:val="center"/>
              <w:rPr>
                <w:rFonts w:ascii="仿宋" w:eastAsia="仿宋" w:hAnsi="仿宋" w:cs="仿宋_GB2312"/>
                <w:sz w:val="28"/>
                <w:szCs w:val="28"/>
              </w:rPr>
            </w:pPr>
          </w:p>
        </w:tc>
      </w:tr>
      <w:tr w:rsidR="003B62B9" w:rsidRPr="00037E4C" w14:paraId="7DCD9086" w14:textId="77777777" w:rsidTr="00AC1A75">
        <w:trPr>
          <w:trHeight w:val="1058"/>
          <w:jc w:val="center"/>
        </w:trPr>
        <w:tc>
          <w:tcPr>
            <w:tcW w:w="3964" w:type="dxa"/>
            <w:vAlign w:val="center"/>
          </w:tcPr>
          <w:p w14:paraId="0567E162" w14:textId="2CCD8B0D" w:rsidR="003B62B9" w:rsidRPr="00037E4C" w:rsidRDefault="00AC1A75">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科目</w:t>
            </w:r>
            <w:proofErr w:type="gramStart"/>
            <w:r w:rsidRPr="00037E4C">
              <w:rPr>
                <w:rFonts w:ascii="仿宋" w:eastAsia="仿宋" w:hAnsi="仿宋" w:cs="仿宋_GB2312" w:hint="eastAsia"/>
                <w:sz w:val="28"/>
                <w:szCs w:val="28"/>
              </w:rPr>
              <w:t>一</w:t>
            </w:r>
            <w:proofErr w:type="gramEnd"/>
            <w:r w:rsidRPr="00037E4C">
              <w:rPr>
                <w:rFonts w:ascii="仿宋" w:eastAsia="仿宋" w:hAnsi="仿宋" w:cs="仿宋_GB2312" w:hint="eastAsia"/>
                <w:sz w:val="28"/>
                <w:szCs w:val="28"/>
              </w:rPr>
              <w:t xml:space="preserve"> </w:t>
            </w:r>
            <w:r w:rsidRPr="00037E4C">
              <w:rPr>
                <w:rFonts w:ascii="仿宋" w:eastAsia="仿宋" w:hAnsi="仿宋" w:cs="仿宋_GB2312"/>
                <w:sz w:val="28"/>
                <w:szCs w:val="28"/>
              </w:rPr>
              <w:t xml:space="preserve">                </w:t>
            </w:r>
            <w:r w:rsidRPr="00037E4C">
              <w:rPr>
                <w:rFonts w:ascii="仿宋" w:eastAsia="仿宋" w:hAnsi="仿宋" w:cs="仿宋_GB2312" w:hint="eastAsia"/>
                <w:sz w:val="28"/>
                <w:szCs w:val="28"/>
              </w:rPr>
              <w:t>《宏观经济政策与发展规划》</w:t>
            </w:r>
          </w:p>
        </w:tc>
        <w:tc>
          <w:tcPr>
            <w:tcW w:w="1418" w:type="dxa"/>
            <w:vAlign w:val="center"/>
          </w:tcPr>
          <w:p w14:paraId="7D3E21CC"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650元</w:t>
            </w:r>
          </w:p>
        </w:tc>
        <w:tc>
          <w:tcPr>
            <w:tcW w:w="1417" w:type="dxa"/>
            <w:vAlign w:val="center"/>
          </w:tcPr>
          <w:p w14:paraId="53A38DF6"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w:t>
            </w:r>
          </w:p>
        </w:tc>
        <w:tc>
          <w:tcPr>
            <w:tcW w:w="1418" w:type="dxa"/>
            <w:vMerge/>
            <w:vAlign w:val="center"/>
          </w:tcPr>
          <w:p w14:paraId="448A0423" w14:textId="77777777" w:rsidR="003B62B9" w:rsidRPr="00037E4C" w:rsidRDefault="003B62B9">
            <w:pPr>
              <w:spacing w:line="440" w:lineRule="exact"/>
              <w:jc w:val="center"/>
              <w:rPr>
                <w:rFonts w:ascii="仿宋" w:eastAsia="仿宋" w:hAnsi="仿宋" w:cs="仿宋_GB2312"/>
                <w:sz w:val="28"/>
                <w:szCs w:val="28"/>
              </w:rPr>
            </w:pPr>
          </w:p>
        </w:tc>
      </w:tr>
      <w:tr w:rsidR="003B62B9" w:rsidRPr="00037E4C" w14:paraId="5EDB86B5" w14:textId="77777777" w:rsidTr="00AC1A75">
        <w:trPr>
          <w:trHeight w:val="949"/>
          <w:jc w:val="center"/>
        </w:trPr>
        <w:tc>
          <w:tcPr>
            <w:tcW w:w="3964" w:type="dxa"/>
            <w:vAlign w:val="center"/>
          </w:tcPr>
          <w:p w14:paraId="522E4E67" w14:textId="7B519BE0" w:rsidR="003B62B9" w:rsidRPr="00037E4C" w:rsidRDefault="00AC1A75">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 xml:space="preserve">科目二 </w:t>
            </w:r>
            <w:r w:rsidRPr="00037E4C">
              <w:rPr>
                <w:rFonts w:ascii="仿宋" w:eastAsia="仿宋" w:hAnsi="仿宋" w:cs="仿宋_GB2312"/>
                <w:sz w:val="28"/>
                <w:szCs w:val="28"/>
              </w:rPr>
              <w:t xml:space="preserve">                </w:t>
            </w:r>
            <w:r w:rsidRPr="00037E4C">
              <w:rPr>
                <w:rFonts w:ascii="仿宋" w:eastAsia="仿宋" w:hAnsi="仿宋" w:cs="仿宋_GB2312" w:hint="eastAsia"/>
                <w:sz w:val="28"/>
                <w:szCs w:val="28"/>
              </w:rPr>
              <w:t>《工程项目组织与管理》</w:t>
            </w:r>
          </w:p>
        </w:tc>
        <w:tc>
          <w:tcPr>
            <w:tcW w:w="1418" w:type="dxa"/>
            <w:vAlign w:val="center"/>
          </w:tcPr>
          <w:p w14:paraId="5582AAA5"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650元</w:t>
            </w:r>
          </w:p>
        </w:tc>
        <w:tc>
          <w:tcPr>
            <w:tcW w:w="1417" w:type="dxa"/>
            <w:vAlign w:val="center"/>
          </w:tcPr>
          <w:p w14:paraId="10D964FE" w14:textId="77777777" w:rsidR="003B62B9" w:rsidRPr="00037E4C" w:rsidRDefault="00000000">
            <w:pPr>
              <w:spacing w:line="440" w:lineRule="exact"/>
              <w:jc w:val="center"/>
              <w:rPr>
                <w:rFonts w:ascii="仿宋" w:eastAsia="仿宋" w:hAnsi="仿宋" w:cs="仿宋_GB2312"/>
                <w:sz w:val="28"/>
                <w:szCs w:val="28"/>
              </w:rPr>
            </w:pPr>
            <w:r w:rsidRPr="00037E4C">
              <w:rPr>
                <w:rFonts w:ascii="仿宋" w:eastAsia="仿宋" w:hAnsi="仿宋" w:cs="仿宋_GB2312" w:hint="eastAsia"/>
                <w:sz w:val="28"/>
                <w:szCs w:val="28"/>
              </w:rPr>
              <w:t>——</w:t>
            </w:r>
          </w:p>
        </w:tc>
        <w:tc>
          <w:tcPr>
            <w:tcW w:w="1418" w:type="dxa"/>
            <w:vMerge/>
            <w:vAlign w:val="center"/>
          </w:tcPr>
          <w:p w14:paraId="7F043112" w14:textId="77777777" w:rsidR="003B62B9" w:rsidRPr="00037E4C" w:rsidRDefault="003B62B9">
            <w:pPr>
              <w:spacing w:line="440" w:lineRule="exact"/>
              <w:jc w:val="center"/>
              <w:rPr>
                <w:rFonts w:ascii="仿宋" w:eastAsia="仿宋" w:hAnsi="仿宋" w:cs="仿宋_GB2312"/>
                <w:sz w:val="28"/>
                <w:szCs w:val="28"/>
              </w:rPr>
            </w:pPr>
          </w:p>
        </w:tc>
      </w:tr>
    </w:tbl>
    <w:p w14:paraId="75C8805F" w14:textId="77777777" w:rsidR="008F7F90" w:rsidRPr="00037E4C" w:rsidRDefault="008F7F90" w:rsidP="008F7F90">
      <w:pPr>
        <w:ind w:firstLineChars="200" w:firstLine="600"/>
        <w:rPr>
          <w:rFonts w:ascii="仿宋" w:eastAsia="仿宋" w:hAnsi="仿宋"/>
          <w:sz w:val="30"/>
          <w:szCs w:val="30"/>
        </w:rPr>
      </w:pPr>
      <w:r w:rsidRPr="00037E4C">
        <w:rPr>
          <w:rFonts w:ascii="仿宋" w:eastAsia="仿宋" w:hAnsi="仿宋" w:hint="eastAsia"/>
          <w:sz w:val="30"/>
          <w:szCs w:val="30"/>
        </w:rPr>
        <w:t>缴费方式：</w:t>
      </w:r>
    </w:p>
    <w:p w14:paraId="27F1AB55" w14:textId="33C23BEF" w:rsidR="008F7F90" w:rsidRPr="00037E4C" w:rsidRDefault="008F7F90" w:rsidP="008F7F90">
      <w:pPr>
        <w:ind w:firstLineChars="200" w:firstLine="600"/>
        <w:rPr>
          <w:rFonts w:ascii="仿宋" w:eastAsia="仿宋" w:hAnsi="仿宋"/>
          <w:sz w:val="30"/>
          <w:szCs w:val="30"/>
        </w:rPr>
      </w:pPr>
      <w:r w:rsidRPr="00037E4C">
        <w:rPr>
          <w:rFonts w:ascii="仿宋" w:eastAsia="仿宋" w:hAnsi="仿宋" w:hint="eastAsia"/>
          <w:sz w:val="30"/>
          <w:szCs w:val="30"/>
        </w:rPr>
        <w:lastRenderedPageBreak/>
        <w:t>1.</w:t>
      </w:r>
      <w:r w:rsidRPr="00037E4C">
        <w:rPr>
          <w:rFonts w:ascii="仿宋" w:eastAsia="仿宋" w:hAnsi="仿宋"/>
          <w:sz w:val="30"/>
          <w:szCs w:val="30"/>
        </w:rPr>
        <w:t xml:space="preserve"> </w:t>
      </w:r>
      <w:r w:rsidRPr="00037E4C">
        <w:rPr>
          <w:rFonts w:ascii="仿宋" w:eastAsia="仿宋" w:hAnsi="仿宋" w:hint="eastAsia"/>
          <w:sz w:val="30"/>
          <w:szCs w:val="30"/>
        </w:rPr>
        <w:t>转账支付：</w:t>
      </w:r>
      <w:r w:rsidR="003A7355" w:rsidRPr="0089188D">
        <w:rPr>
          <w:rFonts w:ascii="仿宋" w:eastAsia="仿宋" w:hAnsi="仿宋" w:hint="eastAsia"/>
          <w:b/>
          <w:bCs/>
          <w:sz w:val="30"/>
          <w:szCs w:val="30"/>
        </w:rPr>
        <w:t>（需保留转账截图，在报名时提交）</w:t>
      </w:r>
    </w:p>
    <w:p w14:paraId="7D46A83A" w14:textId="77777777" w:rsidR="008F7F90" w:rsidRPr="00037E4C" w:rsidRDefault="008F7F90" w:rsidP="008F7F90">
      <w:pPr>
        <w:spacing w:line="360" w:lineRule="auto"/>
        <w:ind w:firstLineChars="200" w:firstLine="600"/>
        <w:rPr>
          <w:rFonts w:ascii="仿宋" w:eastAsia="仿宋" w:hAnsi="仿宋"/>
          <w:sz w:val="30"/>
          <w:szCs w:val="30"/>
        </w:rPr>
      </w:pPr>
      <w:proofErr w:type="gramStart"/>
      <w:r w:rsidRPr="00037E4C">
        <w:rPr>
          <w:rFonts w:ascii="仿宋" w:eastAsia="仿宋" w:hAnsi="仿宋" w:hint="eastAsia"/>
          <w:sz w:val="30"/>
          <w:szCs w:val="30"/>
        </w:rPr>
        <w:t>帐号</w:t>
      </w:r>
      <w:proofErr w:type="gramEnd"/>
      <w:r w:rsidRPr="00037E4C">
        <w:rPr>
          <w:rFonts w:ascii="仿宋" w:eastAsia="仿宋" w:hAnsi="仿宋" w:hint="eastAsia"/>
          <w:sz w:val="30"/>
          <w:szCs w:val="30"/>
        </w:rPr>
        <w:t>：110927835810101</w:t>
      </w:r>
    </w:p>
    <w:p w14:paraId="1AB0BCCC" w14:textId="77777777" w:rsidR="008F7F90" w:rsidRPr="00037E4C" w:rsidRDefault="008F7F90" w:rsidP="008F7F90">
      <w:pPr>
        <w:spacing w:line="360" w:lineRule="auto"/>
        <w:ind w:firstLineChars="200" w:firstLine="600"/>
        <w:rPr>
          <w:rFonts w:ascii="仿宋" w:eastAsia="仿宋" w:hAnsi="仿宋"/>
          <w:sz w:val="30"/>
          <w:szCs w:val="30"/>
        </w:rPr>
      </w:pPr>
      <w:r w:rsidRPr="00037E4C">
        <w:rPr>
          <w:rFonts w:ascii="仿宋" w:eastAsia="仿宋" w:hAnsi="仿宋" w:hint="eastAsia"/>
          <w:sz w:val="30"/>
          <w:szCs w:val="30"/>
        </w:rPr>
        <w:t>开户行：招商银行股份有限公司北京亚运村支行</w:t>
      </w:r>
    </w:p>
    <w:p w14:paraId="09479E2D" w14:textId="77777777" w:rsidR="008F7F90" w:rsidRPr="00037E4C" w:rsidRDefault="008F7F90" w:rsidP="008F7F90">
      <w:pPr>
        <w:spacing w:line="360" w:lineRule="auto"/>
        <w:ind w:firstLineChars="200" w:firstLine="600"/>
        <w:rPr>
          <w:rFonts w:ascii="仿宋" w:eastAsia="仿宋" w:hAnsi="仿宋"/>
          <w:sz w:val="30"/>
          <w:szCs w:val="30"/>
        </w:rPr>
      </w:pPr>
      <w:r w:rsidRPr="00037E4C">
        <w:rPr>
          <w:rFonts w:ascii="仿宋" w:eastAsia="仿宋" w:hAnsi="仿宋" w:hint="eastAsia"/>
          <w:sz w:val="30"/>
          <w:szCs w:val="30"/>
        </w:rPr>
        <w:t>户名：  北京兰麦科技有限公司</w:t>
      </w:r>
    </w:p>
    <w:p w14:paraId="1B8BE371" w14:textId="77777777" w:rsidR="008F7F90" w:rsidRPr="00037E4C" w:rsidRDefault="008F7F90" w:rsidP="008F7F90">
      <w:pPr>
        <w:spacing w:line="360" w:lineRule="auto"/>
        <w:ind w:firstLineChars="200" w:firstLine="600"/>
        <w:rPr>
          <w:rFonts w:ascii="仿宋" w:eastAsia="仿宋" w:hAnsi="仿宋"/>
          <w:sz w:val="30"/>
          <w:szCs w:val="30"/>
        </w:rPr>
      </w:pPr>
      <w:r w:rsidRPr="00037E4C">
        <w:rPr>
          <w:rFonts w:ascii="仿宋" w:eastAsia="仿宋" w:hAnsi="仿宋" w:hint="eastAsia"/>
          <w:sz w:val="30"/>
          <w:szCs w:val="30"/>
        </w:rPr>
        <w:t>单位</w:t>
      </w:r>
      <w:proofErr w:type="gramStart"/>
      <w:r w:rsidRPr="00037E4C">
        <w:rPr>
          <w:rFonts w:ascii="仿宋" w:eastAsia="仿宋" w:hAnsi="仿宋" w:hint="eastAsia"/>
          <w:sz w:val="30"/>
          <w:szCs w:val="30"/>
        </w:rPr>
        <w:t>转账请</w:t>
      </w:r>
      <w:proofErr w:type="gramEnd"/>
      <w:r w:rsidRPr="00037E4C">
        <w:rPr>
          <w:rFonts w:ascii="仿宋" w:eastAsia="仿宋" w:hAnsi="仿宋" w:hint="eastAsia"/>
          <w:sz w:val="30"/>
          <w:szCs w:val="30"/>
        </w:rPr>
        <w:t>备注参培学员姓名 （多人请备注一位学员姓名及人数，如：“</w:t>
      </w:r>
      <w:r w:rsidRPr="00037E4C">
        <w:rPr>
          <w:rFonts w:ascii="仿宋" w:eastAsia="仿宋" w:hAnsi="仿宋" w:hint="eastAsia"/>
          <w:b/>
          <w:bCs/>
          <w:sz w:val="30"/>
          <w:szCs w:val="30"/>
        </w:rPr>
        <w:t>李红等14人</w:t>
      </w:r>
      <w:r w:rsidRPr="00037E4C">
        <w:rPr>
          <w:rFonts w:ascii="仿宋" w:eastAsia="仿宋" w:hAnsi="仿宋" w:hint="eastAsia"/>
          <w:sz w:val="30"/>
          <w:szCs w:val="30"/>
        </w:rPr>
        <w:t>”）。</w:t>
      </w:r>
    </w:p>
    <w:p w14:paraId="546178CC" w14:textId="77777777" w:rsidR="00037E4C" w:rsidRPr="00037E4C" w:rsidRDefault="00037E4C" w:rsidP="00037E4C">
      <w:pPr>
        <w:spacing w:line="360" w:lineRule="auto"/>
        <w:ind w:firstLineChars="200" w:firstLine="600"/>
        <w:rPr>
          <w:rFonts w:ascii="仿宋" w:eastAsia="仿宋" w:hAnsi="仿宋"/>
          <w:sz w:val="30"/>
          <w:szCs w:val="30"/>
        </w:rPr>
      </w:pPr>
      <w:r w:rsidRPr="00037E4C">
        <w:rPr>
          <w:rFonts w:ascii="仿宋" w:eastAsia="仿宋" w:hAnsi="仿宋" w:hint="eastAsia"/>
          <w:sz w:val="30"/>
          <w:szCs w:val="30"/>
        </w:rPr>
        <w:t>2.</w:t>
      </w:r>
      <w:r w:rsidRPr="00037E4C">
        <w:rPr>
          <w:rFonts w:ascii="仿宋" w:eastAsia="仿宋" w:hAnsi="仿宋"/>
          <w:sz w:val="30"/>
          <w:szCs w:val="30"/>
        </w:rPr>
        <w:t xml:space="preserve"> </w:t>
      </w:r>
      <w:proofErr w:type="gramStart"/>
      <w:r w:rsidRPr="00037E4C">
        <w:rPr>
          <w:rFonts w:ascii="仿宋" w:eastAsia="仿宋" w:hAnsi="仿宋" w:hint="eastAsia"/>
          <w:sz w:val="30"/>
          <w:szCs w:val="30"/>
        </w:rPr>
        <w:t>扫码支付</w:t>
      </w:r>
      <w:proofErr w:type="gramEnd"/>
    </w:p>
    <w:p w14:paraId="3A640A3E" w14:textId="77777777" w:rsidR="00037E4C" w:rsidRPr="00037E4C" w:rsidRDefault="00037E4C" w:rsidP="00037E4C">
      <w:pPr>
        <w:spacing w:line="360" w:lineRule="auto"/>
        <w:ind w:firstLineChars="200" w:firstLine="600"/>
        <w:rPr>
          <w:rFonts w:ascii="仿宋" w:eastAsia="仿宋" w:hAnsi="仿宋"/>
          <w:sz w:val="30"/>
          <w:szCs w:val="30"/>
        </w:rPr>
      </w:pPr>
      <w:r w:rsidRPr="00037E4C">
        <w:rPr>
          <w:rFonts w:ascii="仿宋" w:eastAsia="仿宋" w:hAnsi="仿宋" w:hint="eastAsia"/>
          <w:sz w:val="30"/>
          <w:szCs w:val="30"/>
        </w:rPr>
        <w:t>报名过程中可以按</w:t>
      </w:r>
      <w:proofErr w:type="gramStart"/>
      <w:r w:rsidRPr="00037E4C">
        <w:rPr>
          <w:rFonts w:ascii="仿宋" w:eastAsia="仿宋" w:hAnsi="仿宋" w:hint="eastAsia"/>
          <w:sz w:val="30"/>
          <w:szCs w:val="30"/>
        </w:rPr>
        <w:t>提示扫码支付</w:t>
      </w:r>
      <w:proofErr w:type="gramEnd"/>
      <w:r w:rsidRPr="00037E4C">
        <w:rPr>
          <w:rFonts w:ascii="仿宋" w:eastAsia="仿宋" w:hAnsi="仿宋" w:hint="eastAsia"/>
          <w:sz w:val="30"/>
          <w:szCs w:val="30"/>
        </w:rPr>
        <w:t>。</w:t>
      </w:r>
    </w:p>
    <w:p w14:paraId="71D196E2"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六、报名及联系方式</w:t>
      </w:r>
    </w:p>
    <w:p w14:paraId="10964D2C" w14:textId="77777777"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报名路径：</w:t>
      </w:r>
    </w:p>
    <w:p w14:paraId="711B4834" w14:textId="184D506C"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进入</w:t>
      </w:r>
      <w:proofErr w:type="gramStart"/>
      <w:r w:rsidR="00037E4C">
        <w:rPr>
          <w:rFonts w:ascii="仿宋" w:eastAsia="仿宋" w:hAnsi="仿宋" w:cs="仿宋_GB2312" w:hint="eastAsia"/>
          <w:sz w:val="30"/>
          <w:szCs w:val="30"/>
        </w:rPr>
        <w:t>北京</w:t>
      </w:r>
      <w:r w:rsidRPr="00037E4C">
        <w:rPr>
          <w:rFonts w:ascii="仿宋" w:eastAsia="仿宋" w:hAnsi="仿宋" w:cs="仿宋_GB2312" w:hint="eastAsia"/>
          <w:sz w:val="30"/>
          <w:szCs w:val="30"/>
        </w:rPr>
        <w:t>兰麦科技有限公司官网</w:t>
      </w:r>
      <w:proofErr w:type="gramEnd"/>
      <w:r w:rsidRPr="00037E4C">
        <w:rPr>
          <w:rFonts w:ascii="仿宋" w:eastAsia="仿宋" w:hAnsi="仿宋" w:cs="仿宋_GB2312" w:hint="eastAsia"/>
          <w:sz w:val="30"/>
          <w:szCs w:val="30"/>
        </w:rPr>
        <w:t>—线上课程—选择课程包—提交订单—完成购买。（如为新用户，使用本人手机</w:t>
      </w:r>
      <w:proofErr w:type="gramStart"/>
      <w:r w:rsidRPr="00037E4C">
        <w:rPr>
          <w:rFonts w:ascii="仿宋" w:eastAsia="仿宋" w:hAnsi="仿宋" w:cs="仿宋_GB2312" w:hint="eastAsia"/>
          <w:sz w:val="30"/>
          <w:szCs w:val="30"/>
        </w:rPr>
        <w:t>号选择</w:t>
      </w:r>
      <w:proofErr w:type="gramEnd"/>
      <w:r w:rsidRPr="00037E4C">
        <w:rPr>
          <w:rFonts w:ascii="仿宋" w:eastAsia="仿宋" w:hAnsi="仿宋" w:cs="仿宋_GB2312" w:hint="eastAsia"/>
          <w:sz w:val="30"/>
          <w:szCs w:val="30"/>
        </w:rPr>
        <w:t>验证码登录即可自动完成注册）</w:t>
      </w:r>
    </w:p>
    <w:p w14:paraId="3EADEE13" w14:textId="77777777"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报名网址：http://lanmaiedu.com/onlineCourse.html</w:t>
      </w:r>
    </w:p>
    <w:p w14:paraId="735B6C0A" w14:textId="77777777" w:rsidR="003B62B9" w:rsidRPr="00037E4C" w:rsidRDefault="00000000">
      <w:pPr>
        <w:ind w:leftChars="50" w:left="105" w:firstLineChars="200" w:firstLine="602"/>
        <w:rPr>
          <w:rFonts w:ascii="仿宋" w:eastAsia="仿宋" w:hAnsi="仿宋" w:cs="仿宋_GB2312"/>
          <w:b/>
          <w:bCs/>
          <w:sz w:val="30"/>
          <w:szCs w:val="30"/>
        </w:rPr>
      </w:pPr>
      <w:r w:rsidRPr="00037E4C">
        <w:rPr>
          <w:rFonts w:ascii="仿宋" w:eastAsia="仿宋" w:hAnsi="仿宋" w:cs="仿宋_GB2312" w:hint="eastAsia"/>
          <w:b/>
          <w:bCs/>
          <w:sz w:val="30"/>
          <w:szCs w:val="30"/>
        </w:rPr>
        <w:t>七、其他事宜</w:t>
      </w:r>
    </w:p>
    <w:p w14:paraId="154CBD7D" w14:textId="2B2566EF" w:rsidR="003B62B9" w:rsidRPr="00037E4C"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（一）</w:t>
      </w:r>
      <w:r w:rsidR="00037E4C">
        <w:rPr>
          <w:rFonts w:ascii="仿宋" w:eastAsia="仿宋" w:hAnsi="仿宋" w:cs="仿宋_GB2312" w:hint="eastAsia"/>
          <w:sz w:val="30"/>
          <w:szCs w:val="30"/>
        </w:rPr>
        <w:t>为帮助考生更好的复习，</w:t>
      </w:r>
      <w:r w:rsidRPr="00037E4C">
        <w:rPr>
          <w:rFonts w:ascii="仿宋" w:eastAsia="仿宋" w:hAnsi="仿宋" w:cs="仿宋_GB2312" w:hint="eastAsia"/>
          <w:sz w:val="30"/>
          <w:szCs w:val="30"/>
        </w:rPr>
        <w:t>针对报名考前冲刺辅导班的学员，将组织建立学习</w:t>
      </w:r>
      <w:proofErr w:type="gramStart"/>
      <w:r w:rsidRPr="00037E4C">
        <w:rPr>
          <w:rFonts w:ascii="仿宋" w:eastAsia="仿宋" w:hAnsi="仿宋" w:cs="仿宋_GB2312" w:hint="eastAsia"/>
          <w:sz w:val="30"/>
          <w:szCs w:val="30"/>
        </w:rPr>
        <w:t>微信群</w:t>
      </w:r>
      <w:proofErr w:type="gramEnd"/>
      <w:r w:rsidRPr="00037E4C">
        <w:rPr>
          <w:rFonts w:ascii="仿宋" w:eastAsia="仿宋" w:hAnsi="仿宋" w:cs="仿宋_GB2312" w:hint="eastAsia"/>
          <w:sz w:val="30"/>
          <w:szCs w:val="30"/>
        </w:rPr>
        <w:t>，届时学员可在</w:t>
      </w:r>
      <w:proofErr w:type="gramStart"/>
      <w:r w:rsidRPr="00037E4C">
        <w:rPr>
          <w:rFonts w:ascii="仿宋" w:eastAsia="仿宋" w:hAnsi="仿宋" w:cs="仿宋_GB2312" w:hint="eastAsia"/>
          <w:sz w:val="30"/>
          <w:szCs w:val="30"/>
        </w:rPr>
        <w:t>微信群</w:t>
      </w:r>
      <w:proofErr w:type="gramEnd"/>
      <w:r w:rsidRPr="00037E4C">
        <w:rPr>
          <w:rFonts w:ascii="仿宋" w:eastAsia="仿宋" w:hAnsi="仿宋" w:cs="仿宋_GB2312" w:hint="eastAsia"/>
          <w:sz w:val="30"/>
          <w:szCs w:val="30"/>
        </w:rPr>
        <w:t>中进行提问，由授课教师在</w:t>
      </w:r>
      <w:proofErr w:type="gramStart"/>
      <w:r w:rsidRPr="00037E4C">
        <w:rPr>
          <w:rFonts w:ascii="仿宋" w:eastAsia="仿宋" w:hAnsi="仿宋" w:cs="仿宋_GB2312" w:hint="eastAsia"/>
          <w:sz w:val="30"/>
          <w:szCs w:val="30"/>
        </w:rPr>
        <w:t>微信群</w:t>
      </w:r>
      <w:proofErr w:type="gramEnd"/>
      <w:r w:rsidRPr="00037E4C">
        <w:rPr>
          <w:rFonts w:ascii="仿宋" w:eastAsia="仿宋" w:hAnsi="仿宋" w:cs="仿宋_GB2312" w:hint="eastAsia"/>
          <w:sz w:val="30"/>
          <w:szCs w:val="30"/>
        </w:rPr>
        <w:t>答疑或在答疑</w:t>
      </w:r>
      <w:proofErr w:type="gramStart"/>
      <w:r w:rsidRPr="00037E4C">
        <w:rPr>
          <w:rFonts w:ascii="仿宋" w:eastAsia="仿宋" w:hAnsi="仿宋" w:cs="仿宋_GB2312" w:hint="eastAsia"/>
          <w:sz w:val="30"/>
          <w:szCs w:val="30"/>
        </w:rPr>
        <w:t>课统一</w:t>
      </w:r>
      <w:proofErr w:type="gramEnd"/>
      <w:r w:rsidRPr="00037E4C">
        <w:rPr>
          <w:rFonts w:ascii="仿宋" w:eastAsia="仿宋" w:hAnsi="仿宋" w:cs="仿宋_GB2312" w:hint="eastAsia"/>
          <w:sz w:val="30"/>
          <w:szCs w:val="30"/>
        </w:rPr>
        <w:t>答疑。</w:t>
      </w:r>
    </w:p>
    <w:p w14:paraId="3C0E0FA5" w14:textId="7CB55E2B" w:rsidR="003B62B9" w:rsidRDefault="00000000">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（二）此次考前冲刺辅导班的全部直播内容可在考试结束一周（9月25日</w:t>
      </w:r>
      <w:r w:rsidR="00AC1A75" w:rsidRPr="00037E4C">
        <w:rPr>
          <w:rFonts w:ascii="仿宋" w:eastAsia="仿宋" w:hAnsi="仿宋" w:cs="仿宋_GB2312" w:hint="eastAsia"/>
          <w:sz w:val="30"/>
          <w:szCs w:val="30"/>
        </w:rPr>
        <w:t>之前</w:t>
      </w:r>
      <w:r w:rsidRPr="00037E4C">
        <w:rPr>
          <w:rFonts w:ascii="仿宋" w:eastAsia="仿宋" w:hAnsi="仿宋" w:cs="仿宋_GB2312" w:hint="eastAsia"/>
          <w:sz w:val="30"/>
          <w:szCs w:val="30"/>
        </w:rPr>
        <w:t>）重复回放，以满足学员的学习要求。</w:t>
      </w:r>
    </w:p>
    <w:p w14:paraId="296C40F9" w14:textId="77777777" w:rsidR="000E2374" w:rsidRDefault="000E2374" w:rsidP="000E2374">
      <w:pPr>
        <w:ind w:leftChars="50" w:left="105" w:firstLineChars="200" w:firstLine="600"/>
        <w:rPr>
          <w:rFonts w:ascii="仿宋" w:eastAsia="仿宋" w:hAnsi="仿宋" w:cs="仿宋_GB2312"/>
          <w:sz w:val="30"/>
          <w:szCs w:val="30"/>
        </w:rPr>
      </w:pPr>
      <w:r w:rsidRPr="00037E4C">
        <w:rPr>
          <w:rFonts w:ascii="仿宋" w:eastAsia="仿宋" w:hAnsi="仿宋" w:cs="仿宋_GB2312" w:hint="eastAsia"/>
          <w:sz w:val="30"/>
          <w:szCs w:val="30"/>
        </w:rPr>
        <w:t>联系</w:t>
      </w:r>
      <w:r>
        <w:rPr>
          <w:rFonts w:ascii="仿宋" w:eastAsia="仿宋" w:hAnsi="仿宋" w:cs="仿宋_GB2312" w:hint="eastAsia"/>
          <w:sz w:val="30"/>
          <w:szCs w:val="30"/>
        </w:rPr>
        <w:t>方式</w:t>
      </w:r>
      <w:r w:rsidRPr="00037E4C">
        <w:rPr>
          <w:rFonts w:ascii="仿宋" w:eastAsia="仿宋" w:hAnsi="仿宋" w:cs="仿宋_GB2312" w:hint="eastAsia"/>
          <w:sz w:val="30"/>
          <w:szCs w:val="30"/>
        </w:rPr>
        <w:t>：洪老师  010-68701043/ 13683624055</w:t>
      </w:r>
    </w:p>
    <w:p w14:paraId="649B006D" w14:textId="58706216" w:rsidR="000E2374" w:rsidRPr="000E2374" w:rsidRDefault="000E2374">
      <w:pPr>
        <w:ind w:leftChars="50" w:left="105" w:firstLineChars="200" w:firstLine="600"/>
        <w:rPr>
          <w:rFonts w:ascii="仿宋" w:eastAsia="仿宋" w:hAnsi="仿宋" w:cs="仿宋_GB2312"/>
          <w:sz w:val="30"/>
          <w:szCs w:val="30"/>
        </w:rPr>
      </w:pPr>
      <w:r>
        <w:rPr>
          <w:rFonts w:ascii="仿宋" w:eastAsia="仿宋" w:hAnsi="仿宋" w:cs="仿宋_GB2312" w:hint="eastAsia"/>
          <w:sz w:val="30"/>
          <w:szCs w:val="30"/>
        </w:rPr>
        <w:t xml:space="preserve"> </w:t>
      </w:r>
      <w:r>
        <w:rPr>
          <w:rFonts w:ascii="仿宋" w:eastAsia="仿宋" w:hAnsi="仿宋" w:cs="仿宋_GB2312"/>
          <w:sz w:val="30"/>
          <w:szCs w:val="30"/>
        </w:rPr>
        <w:t xml:space="preserve">     </w:t>
      </w:r>
      <w:r w:rsidR="0089188D">
        <w:rPr>
          <w:rFonts w:ascii="仿宋" w:eastAsia="仿宋" w:hAnsi="仿宋" w:cs="仿宋_GB2312"/>
          <w:sz w:val="30"/>
          <w:szCs w:val="30"/>
        </w:rPr>
        <w:t xml:space="preserve"> </w:t>
      </w:r>
      <w:r>
        <w:rPr>
          <w:rFonts w:ascii="仿宋" w:eastAsia="仿宋" w:hAnsi="仿宋" w:cs="仿宋_GB2312" w:hint="eastAsia"/>
          <w:sz w:val="30"/>
          <w:szCs w:val="30"/>
        </w:rPr>
        <w:t>报名、听课、学习网站操作</w:t>
      </w:r>
      <w:r w:rsidRPr="000E2374">
        <w:rPr>
          <w:rFonts w:ascii="仿宋" w:eastAsia="仿宋" w:hAnsi="仿宋" w:cs="仿宋_GB2312"/>
          <w:sz w:val="30"/>
          <w:szCs w:val="30"/>
        </w:rPr>
        <w:t>010-88560480</w:t>
      </w:r>
    </w:p>
    <w:sectPr w:rsidR="000E2374" w:rsidRPr="000E237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6A07C" w14:textId="77777777" w:rsidR="0031583B" w:rsidRDefault="0031583B">
      <w:r>
        <w:separator/>
      </w:r>
    </w:p>
  </w:endnote>
  <w:endnote w:type="continuationSeparator" w:id="0">
    <w:p w14:paraId="654A6705" w14:textId="77777777" w:rsidR="0031583B" w:rsidRDefault="0031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A396A0D7-E8E4-4F74-AE74-928E48F78D1C}"/>
  </w:font>
  <w:font w:name="黑体">
    <w:altName w:val="SimHei"/>
    <w:panose1 w:val="02010609060101010101"/>
    <w:charset w:val="86"/>
    <w:family w:val="modern"/>
    <w:pitch w:val="fixed"/>
    <w:sig w:usb0="800002BF" w:usb1="38CF7CFA" w:usb2="00000016" w:usb3="00000000" w:csb0="00040001" w:csb1="00000000"/>
  </w:font>
  <w:font w:name="方正小标宋_GBK">
    <w:charset w:val="86"/>
    <w:family w:val="auto"/>
    <w:pitch w:val="default"/>
    <w:sig w:usb0="A00002BF" w:usb1="38CF7CFA" w:usb2="00082016" w:usb3="00000000" w:csb0="00040001" w:csb1="00000000"/>
    <w:embedRegular r:id="rId2" w:subsetted="1" w:fontKey="{FBF364C9-B4DA-4317-B058-B0A898CEEFD2}"/>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3" w:subsetted="1" w:fontKey="{192CF838-44E4-4872-8A02-2B3C7AE640C3}"/>
    <w:embedBold r:id="rId4" w:subsetted="1" w:fontKey="{DA744EB8-1823-45EF-BD7F-5CE29FC01E08}"/>
  </w:font>
  <w:font w:name="微软雅黑">
    <w:panose1 w:val="020B0503020204020204"/>
    <w:charset w:val="86"/>
    <w:family w:val="swiss"/>
    <w:pitch w:val="variable"/>
    <w:sig w:usb0="80000287" w:usb1="2ACF3C50" w:usb2="00000016" w:usb3="00000000" w:csb0="0004001F" w:csb1="00000000"/>
  </w:font>
  <w:font w:name="___WRD_EMBED_SUB_46">
    <w:altName w:val="微软雅黑"/>
    <w:charset w:val="86"/>
    <w:family w:val="auto"/>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267F" w14:textId="77777777" w:rsidR="003B62B9" w:rsidRDefault="00000000">
    <w:pPr>
      <w:pStyle w:val="a3"/>
    </w:pPr>
    <w:r>
      <w:rPr>
        <w:noProof/>
      </w:rPr>
      <mc:AlternateContent>
        <mc:Choice Requires="wps">
          <w:drawing>
            <wp:anchor distT="0" distB="0" distL="114300" distR="114300" simplePos="0" relativeHeight="251659264" behindDoc="0" locked="0" layoutInCell="1" allowOverlap="1" wp14:anchorId="011F87C9" wp14:editId="31A8D8B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8E4215" w14:textId="77777777" w:rsidR="003B62B9"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1F87C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58E4215" w14:textId="77777777" w:rsidR="003B62B9"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4F53" w14:textId="77777777" w:rsidR="0031583B" w:rsidRDefault="0031583B">
      <w:r>
        <w:separator/>
      </w:r>
    </w:p>
  </w:footnote>
  <w:footnote w:type="continuationSeparator" w:id="0">
    <w:p w14:paraId="694952E0" w14:textId="77777777" w:rsidR="0031583B" w:rsidRDefault="00315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IwZWEyN2NhYjgyYjAyYTllYzYzMzUwZGQ0OWQwZjgifQ=="/>
  </w:docVars>
  <w:rsids>
    <w:rsidRoot w:val="489B147B"/>
    <w:rsid w:val="00037E4C"/>
    <w:rsid w:val="00062049"/>
    <w:rsid w:val="000D3030"/>
    <w:rsid w:val="000E2374"/>
    <w:rsid w:val="003157FF"/>
    <w:rsid w:val="0031583B"/>
    <w:rsid w:val="00383907"/>
    <w:rsid w:val="003A7355"/>
    <w:rsid w:val="003B62B9"/>
    <w:rsid w:val="004570A9"/>
    <w:rsid w:val="00466590"/>
    <w:rsid w:val="00857031"/>
    <w:rsid w:val="0089188D"/>
    <w:rsid w:val="008A2619"/>
    <w:rsid w:val="008F7F90"/>
    <w:rsid w:val="00900192"/>
    <w:rsid w:val="00AC1A75"/>
    <w:rsid w:val="00D050D0"/>
    <w:rsid w:val="00F478D3"/>
    <w:rsid w:val="065B0AF5"/>
    <w:rsid w:val="13FB76F3"/>
    <w:rsid w:val="1A6B2340"/>
    <w:rsid w:val="1D630BDE"/>
    <w:rsid w:val="21CE1E7A"/>
    <w:rsid w:val="23CD2F2D"/>
    <w:rsid w:val="2848463E"/>
    <w:rsid w:val="2A3914C2"/>
    <w:rsid w:val="2B255C63"/>
    <w:rsid w:val="2BC1589F"/>
    <w:rsid w:val="36EB17EB"/>
    <w:rsid w:val="394C58C3"/>
    <w:rsid w:val="3A3275E3"/>
    <w:rsid w:val="3B265905"/>
    <w:rsid w:val="44556413"/>
    <w:rsid w:val="489B147B"/>
    <w:rsid w:val="4A3D3927"/>
    <w:rsid w:val="559D58C6"/>
    <w:rsid w:val="59740FE9"/>
    <w:rsid w:val="5E8037E0"/>
    <w:rsid w:val="64B61F96"/>
    <w:rsid w:val="6C1763DF"/>
    <w:rsid w:val="6EA34B29"/>
    <w:rsid w:val="6FBC47C8"/>
    <w:rsid w:val="6FFB16AA"/>
    <w:rsid w:val="761E1542"/>
    <w:rsid w:val="78FC7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6952C"/>
  <w15:docId w15:val="{682C54B7-8D2F-44F5-8D96-1EBE41E7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一级标题"/>
    <w:basedOn w:val="a"/>
    <w:qFormat/>
    <w:pPr>
      <w:ind w:leftChars="50" w:left="120" w:firstLineChars="200" w:firstLine="602"/>
    </w:pPr>
    <w:rPr>
      <w:rFonts w:ascii="黑体" w:eastAsia="黑体" w:hAnsi="黑体" w:cs="黑体" w:hint="eastAsia"/>
      <w:sz w:val="32"/>
      <w:szCs w:val="32"/>
    </w:rPr>
  </w:style>
  <w:style w:type="paragraph" w:styleId="a7">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孙明宇</dc:creator>
  <cp:lastModifiedBy>菁</cp:lastModifiedBy>
  <cp:revision>6</cp:revision>
  <dcterms:created xsi:type="dcterms:W3CDTF">2022-07-29T06:25:00Z</dcterms:created>
  <dcterms:modified xsi:type="dcterms:W3CDTF">2022-08-02T07:01:00Z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A59093CDD7C942FF97A8390AB119FA5B</vt:lpwstr>
  </property>
</Properties>
</file>